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4FF" w14:textId="61197A21" w:rsidR="00082BAC" w:rsidRPr="009B77D4" w:rsidRDefault="00DC5872" w:rsidP="00082BAC">
      <w:pPr>
        <w:jc w:val="center"/>
        <w:rPr>
          <w:rFonts w:asciiTheme="minorHAnsi" w:hAnsiTheme="minorHAnsi" w:cstheme="minorHAnsi"/>
          <w:sz w:val="44"/>
        </w:rPr>
      </w:pPr>
      <w:bookmarkStart w:id="1" w:name="_Toc256364687"/>
      <w:bookmarkStart w:id="2" w:name="_Toc56139473"/>
      <w:r w:rsidRPr="009B77D4">
        <w:rPr>
          <w:rFonts w:asciiTheme="minorHAnsi" w:hAnsiTheme="minorHAnsi" w:cstheme="minorHAnsi"/>
          <w:b/>
          <w:bCs/>
          <w:sz w:val="44"/>
        </w:rPr>
        <w:t>RENCANA PE</w:t>
      </w:r>
      <w:r w:rsidR="00FD5590">
        <w:rPr>
          <w:rFonts w:asciiTheme="minorHAnsi" w:hAnsiTheme="minorHAnsi" w:cstheme="minorHAnsi"/>
          <w:b/>
          <w:bCs/>
          <w:sz w:val="44"/>
        </w:rPr>
        <w:t>MBELAJARAN</w:t>
      </w:r>
      <w:r w:rsidRPr="009B77D4">
        <w:rPr>
          <w:rFonts w:asciiTheme="minorHAnsi" w:hAnsiTheme="minorHAnsi" w:cstheme="minorHAnsi"/>
          <w:b/>
          <w:bCs/>
          <w:sz w:val="44"/>
        </w:rPr>
        <w:t xml:space="preserve"> SEMESTER</w:t>
      </w:r>
      <w:r w:rsidR="00FD5590">
        <w:rPr>
          <w:rFonts w:asciiTheme="minorHAnsi" w:hAnsiTheme="minorHAnsi" w:cstheme="minorHAnsi"/>
          <w:b/>
          <w:bCs/>
          <w:sz w:val="44"/>
        </w:rPr>
        <w:t xml:space="preserve"> (RPS)</w:t>
      </w:r>
    </w:p>
    <w:p w14:paraId="2F23C88C" w14:textId="77777777" w:rsidR="00082BAC" w:rsidRPr="009B77D4" w:rsidRDefault="00082BAC" w:rsidP="00082BAC">
      <w:pPr>
        <w:jc w:val="center"/>
        <w:rPr>
          <w:rFonts w:asciiTheme="minorHAnsi" w:hAnsiTheme="minorHAnsi" w:cstheme="minorHAnsi"/>
          <w:sz w:val="44"/>
        </w:rPr>
      </w:pPr>
    </w:p>
    <w:p w14:paraId="79256BE5" w14:textId="08EBC963" w:rsidR="00082BAC" w:rsidRDefault="00FD5590" w:rsidP="00FD5590">
      <w:pPr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 xml:space="preserve">Mata </w:t>
      </w:r>
      <w:proofErr w:type="spellStart"/>
      <w:r>
        <w:rPr>
          <w:rFonts w:asciiTheme="minorHAnsi" w:hAnsiTheme="minorHAnsi" w:cstheme="minorHAnsi"/>
          <w:b/>
          <w:sz w:val="44"/>
        </w:rPr>
        <w:t>Kuliah</w:t>
      </w:r>
      <w:proofErr w:type="spellEnd"/>
      <w:r>
        <w:rPr>
          <w:rFonts w:asciiTheme="minorHAnsi" w:hAnsiTheme="minorHAnsi" w:cstheme="minorHAnsi"/>
          <w:b/>
          <w:sz w:val="44"/>
        </w:rPr>
        <w:t xml:space="preserve"> </w:t>
      </w:r>
      <w:r w:rsidR="004B4FA5" w:rsidRPr="009B77D4">
        <w:rPr>
          <w:rFonts w:asciiTheme="minorHAnsi" w:hAnsiTheme="minorHAnsi" w:cstheme="minorHAnsi"/>
          <w:b/>
          <w:sz w:val="44"/>
        </w:rPr>
        <w:t>Agama</w:t>
      </w:r>
    </w:p>
    <w:p w14:paraId="52DD0FCF" w14:textId="77777777" w:rsidR="00FD5590" w:rsidRPr="00FD5590" w:rsidRDefault="00FD5590" w:rsidP="00FD5590">
      <w:pPr>
        <w:jc w:val="center"/>
        <w:rPr>
          <w:rFonts w:asciiTheme="minorHAnsi" w:hAnsiTheme="minorHAnsi" w:cstheme="minorHAnsi"/>
          <w:b/>
          <w:sz w:val="44"/>
        </w:rPr>
      </w:pPr>
    </w:p>
    <w:p w14:paraId="554FC7A4" w14:textId="5CB16484" w:rsidR="00751BC2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9" w:tgtFrame="_blank" w:history="1">
        <w:r w:rsidR="00751BC2" w:rsidRPr="00FD5590">
          <w:rPr>
            <w:rFonts w:asciiTheme="minorHAnsi" w:hAnsiTheme="minorHAnsi" w:cstheme="minorHAnsi"/>
            <w:b/>
            <w:sz w:val="28"/>
          </w:rPr>
          <w:t xml:space="preserve">Dr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Afrizal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, </w:t>
        </w:r>
        <w:proofErr w:type="gramStart"/>
        <w:r w:rsidR="00751BC2" w:rsidRPr="00FD5590">
          <w:rPr>
            <w:rFonts w:asciiTheme="minorHAnsi" w:hAnsiTheme="minorHAnsi" w:cstheme="minorHAnsi"/>
            <w:b/>
            <w:sz w:val="28"/>
          </w:rPr>
          <w:t>S.IP</w:t>
        </w:r>
        <w:proofErr w:type="gramEnd"/>
        <w:r w:rsidR="00751BC2" w:rsidRPr="00FD5590">
          <w:rPr>
            <w:rFonts w:asciiTheme="minorHAnsi" w:hAnsiTheme="minorHAnsi" w:cstheme="minorHAnsi"/>
            <w:b/>
            <w:sz w:val="28"/>
          </w:rPr>
          <w:t>,.M.A</w:t>
        </w:r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66121DBF" w14:textId="445C5662" w:rsidR="00751BC2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10" w:tgtFrame="_blank" w:history="1">
        <w:r w:rsidR="00751BC2" w:rsidRPr="00FD5590">
          <w:rPr>
            <w:rFonts w:asciiTheme="minorHAnsi" w:hAnsiTheme="minorHAnsi" w:cstheme="minorHAnsi"/>
            <w:b/>
            <w:sz w:val="28"/>
          </w:rPr>
          <w:t xml:space="preserve">Desi Lestari, </w:t>
        </w:r>
        <w:proofErr w:type="spellStart"/>
        <w:proofErr w:type="gramStart"/>
        <w:r w:rsidR="00751BC2" w:rsidRPr="00FD5590">
          <w:rPr>
            <w:rFonts w:asciiTheme="minorHAnsi" w:hAnsiTheme="minorHAnsi" w:cstheme="minorHAnsi"/>
            <w:b/>
            <w:sz w:val="28"/>
          </w:rPr>
          <w:t>M.Pd</w:t>
        </w:r>
        <w:proofErr w:type="spellEnd"/>
        <w:proofErr w:type="gramEnd"/>
      </w:hyperlink>
    </w:p>
    <w:p w14:paraId="6C89B2E2" w14:textId="1C6A0993" w:rsidR="00751BC2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11" w:tgtFrame="_blank" w:history="1">
        <w:r w:rsidR="00751BC2" w:rsidRPr="00FD5590">
          <w:rPr>
            <w:rFonts w:asciiTheme="minorHAnsi" w:hAnsiTheme="minorHAnsi" w:cstheme="minorHAnsi"/>
            <w:b/>
            <w:sz w:val="28"/>
          </w:rPr>
          <w:t xml:space="preserve">Fat Haryanto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Lisda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, </w:t>
        </w:r>
        <w:proofErr w:type="spellStart"/>
        <w:proofErr w:type="gramStart"/>
        <w:r w:rsidR="00751BC2" w:rsidRPr="00FD5590">
          <w:rPr>
            <w:rFonts w:asciiTheme="minorHAnsi" w:hAnsiTheme="minorHAnsi" w:cstheme="minorHAnsi"/>
            <w:b/>
            <w:sz w:val="28"/>
          </w:rPr>
          <w:t>S.Sos</w:t>
        </w:r>
        <w:proofErr w:type="spellEnd"/>
        <w:proofErr w:type="gram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.,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M.Krim</w:t>
        </w:r>
        <w:proofErr w:type="spellEnd"/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256ACDBD" w14:textId="2AFE1C47" w:rsidR="00751BC2" w:rsidRPr="00FD5590" w:rsidRDefault="00000000" w:rsidP="00FD5590">
      <w:pPr>
        <w:jc w:val="center"/>
        <w:rPr>
          <w:rFonts w:asciiTheme="minorHAnsi" w:hAnsiTheme="minorHAnsi" w:cstheme="minorHAnsi"/>
          <w:b/>
          <w:sz w:val="28"/>
        </w:rPr>
      </w:pPr>
      <w:hyperlink r:id="rId12" w:tgtFrame="_blank" w:history="1">
        <w:r w:rsidR="00751BC2" w:rsidRPr="00FD5590">
          <w:rPr>
            <w:rFonts w:asciiTheme="minorHAnsi" w:hAnsiTheme="minorHAnsi" w:cstheme="minorHAnsi"/>
            <w:b/>
            <w:sz w:val="28"/>
          </w:rPr>
          <w:t xml:space="preserve">Thea Yuliana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Anjari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, </w:t>
        </w:r>
        <w:proofErr w:type="gramStart"/>
        <w:r w:rsidR="00751BC2" w:rsidRPr="00FD5590">
          <w:rPr>
            <w:rFonts w:asciiTheme="minorHAnsi" w:hAnsiTheme="minorHAnsi" w:cstheme="minorHAnsi"/>
            <w:b/>
            <w:sz w:val="28"/>
          </w:rPr>
          <w:t>S.Pd</w:t>
        </w:r>
        <w:proofErr w:type="gramEnd"/>
        <w:r w:rsidR="00751BC2" w:rsidRPr="00FD5590">
          <w:rPr>
            <w:rFonts w:asciiTheme="minorHAnsi" w:hAnsiTheme="minorHAnsi" w:cstheme="minorHAnsi"/>
            <w:b/>
            <w:sz w:val="28"/>
          </w:rPr>
          <w:t>,.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M.Pd</w:t>
        </w:r>
        <w:proofErr w:type="spellEnd"/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0E2643F3" w14:textId="718F9B65" w:rsidR="00751BC2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13" w:tgtFrame="_blank" w:history="1">
        <w:r w:rsidR="00751BC2" w:rsidRPr="00FD5590">
          <w:rPr>
            <w:rFonts w:asciiTheme="minorHAnsi" w:hAnsiTheme="minorHAnsi" w:cstheme="minorHAnsi"/>
            <w:b/>
            <w:sz w:val="28"/>
          </w:rPr>
          <w:t xml:space="preserve">Muhammad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Fadli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>, S.H,.M.H</w:t>
        </w:r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23A478F3" w14:textId="2D495619" w:rsidR="00751BC2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14" w:tgtFrame="_blank" w:history="1"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Rabiuladawiyah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>, S.H., M.H</w:t>
        </w:r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1240D162" w14:textId="7178BFD7" w:rsidR="00751BC2" w:rsidRPr="00FD5590" w:rsidRDefault="00000000" w:rsidP="00FD5590">
      <w:pPr>
        <w:jc w:val="center"/>
        <w:rPr>
          <w:rFonts w:asciiTheme="minorHAnsi" w:hAnsiTheme="minorHAnsi" w:cstheme="minorHAnsi"/>
          <w:b/>
          <w:sz w:val="28"/>
        </w:rPr>
      </w:pPr>
      <w:hyperlink r:id="rId15" w:tgtFrame="_blank" w:history="1"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Musthofa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Habli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, S.IP., </w:t>
        </w:r>
        <w:proofErr w:type="gramStart"/>
        <w:r w:rsidR="00751BC2" w:rsidRPr="00FD5590">
          <w:rPr>
            <w:rFonts w:asciiTheme="minorHAnsi" w:hAnsiTheme="minorHAnsi" w:cstheme="minorHAnsi"/>
            <w:b/>
            <w:sz w:val="28"/>
          </w:rPr>
          <w:t>M.IP</w:t>
        </w:r>
        <w:proofErr w:type="gramEnd"/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7A88436F" w14:textId="4064953D" w:rsidR="00751BC2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16" w:tgtFrame="_blank" w:history="1"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Afriza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>, S.H,.M.H</w:t>
        </w:r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6BBD9A4A" w14:textId="77777777" w:rsidR="00FD5590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17" w:tgtFrame="_blank" w:history="1">
        <w:proofErr w:type="spellStart"/>
        <w:r w:rsidR="00FD5590" w:rsidRPr="00FD5590">
          <w:rPr>
            <w:rFonts w:asciiTheme="minorHAnsi" w:hAnsiTheme="minorHAnsi" w:cstheme="minorHAnsi"/>
            <w:b/>
            <w:sz w:val="28"/>
          </w:rPr>
          <w:t>Doni</w:t>
        </w:r>
        <w:proofErr w:type="spellEnd"/>
        <w:r w:rsidR="00FD5590" w:rsidRPr="00FD5590">
          <w:rPr>
            <w:rFonts w:asciiTheme="minorHAnsi" w:hAnsiTheme="minorHAnsi" w:cstheme="minorHAnsi"/>
            <w:b/>
            <w:sz w:val="28"/>
          </w:rPr>
          <w:t xml:space="preserve"> </w:t>
        </w:r>
        <w:proofErr w:type="spellStart"/>
        <w:r w:rsidR="00FD5590" w:rsidRPr="00FD5590">
          <w:rPr>
            <w:rFonts w:asciiTheme="minorHAnsi" w:hAnsiTheme="minorHAnsi" w:cstheme="minorHAnsi"/>
            <w:b/>
            <w:sz w:val="28"/>
          </w:rPr>
          <w:t>Saputra</w:t>
        </w:r>
        <w:proofErr w:type="spellEnd"/>
        <w:r w:rsidR="00FD5590" w:rsidRPr="00FD5590">
          <w:rPr>
            <w:rFonts w:asciiTheme="minorHAnsi" w:hAnsiTheme="minorHAnsi" w:cstheme="minorHAnsi"/>
            <w:b/>
            <w:sz w:val="28"/>
          </w:rPr>
          <w:t xml:space="preserve">, S. </w:t>
        </w:r>
        <w:proofErr w:type="spellStart"/>
        <w:r w:rsidR="00FD5590" w:rsidRPr="00FD5590">
          <w:rPr>
            <w:rFonts w:asciiTheme="minorHAnsi" w:hAnsiTheme="minorHAnsi" w:cstheme="minorHAnsi"/>
            <w:b/>
            <w:sz w:val="28"/>
          </w:rPr>
          <w:t>Sos</w:t>
        </w:r>
        <w:proofErr w:type="spellEnd"/>
        <w:r w:rsidR="00FD5590" w:rsidRPr="00FD5590">
          <w:rPr>
            <w:rFonts w:asciiTheme="minorHAnsi" w:hAnsiTheme="minorHAnsi" w:cstheme="minorHAnsi"/>
            <w:b/>
            <w:sz w:val="28"/>
          </w:rPr>
          <w:t xml:space="preserve">., </w:t>
        </w:r>
        <w:proofErr w:type="gramStart"/>
        <w:r w:rsidR="00FD5590" w:rsidRPr="00FD5590">
          <w:rPr>
            <w:rFonts w:asciiTheme="minorHAnsi" w:hAnsiTheme="minorHAnsi" w:cstheme="minorHAnsi"/>
            <w:b/>
            <w:sz w:val="28"/>
          </w:rPr>
          <w:t>M.I</w:t>
        </w:r>
        <w:proofErr w:type="gramEnd"/>
      </w:hyperlink>
      <w:r w:rsidR="00FD5590" w:rsidRPr="00FD5590">
        <w:rPr>
          <w:rFonts w:asciiTheme="minorHAnsi" w:hAnsiTheme="minorHAnsi" w:cstheme="minorHAnsi"/>
          <w:b/>
          <w:sz w:val="28"/>
        </w:rPr>
        <w:t>P.</w:t>
      </w:r>
    </w:p>
    <w:p w14:paraId="4A8D523D" w14:textId="63D505B6" w:rsidR="00751BC2" w:rsidRPr="00FD5590" w:rsidRDefault="00000000" w:rsidP="00751BC2">
      <w:pPr>
        <w:jc w:val="center"/>
        <w:rPr>
          <w:rFonts w:asciiTheme="minorHAnsi" w:hAnsiTheme="minorHAnsi" w:cstheme="minorHAnsi"/>
          <w:b/>
          <w:sz w:val="28"/>
        </w:rPr>
      </w:pPr>
      <w:hyperlink r:id="rId18" w:tgtFrame="_blank" w:history="1"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Aufa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Yumni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>, S.H,.M.H</w:t>
        </w:r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6C04B251" w14:textId="38FE6FA7" w:rsidR="00FD5590" w:rsidRPr="00FD5590" w:rsidRDefault="00000000" w:rsidP="00FD5590">
      <w:pPr>
        <w:jc w:val="center"/>
        <w:rPr>
          <w:rFonts w:asciiTheme="minorHAnsi" w:hAnsiTheme="minorHAnsi" w:cstheme="minorHAnsi"/>
          <w:b/>
          <w:sz w:val="28"/>
        </w:rPr>
      </w:pPr>
      <w:hyperlink r:id="rId19" w:tgtFrame="_blank" w:history="1">
        <w:proofErr w:type="spellStart"/>
        <w:r w:rsidR="00FD5590" w:rsidRPr="00FD5590">
          <w:rPr>
            <w:rFonts w:asciiTheme="minorHAnsi" w:hAnsiTheme="minorHAnsi" w:cstheme="minorHAnsi"/>
            <w:b/>
            <w:sz w:val="28"/>
          </w:rPr>
          <w:t>Gusmansyah</w:t>
        </w:r>
        <w:proofErr w:type="spellEnd"/>
        <w:r w:rsidR="00FD5590" w:rsidRPr="00FD5590">
          <w:rPr>
            <w:rFonts w:asciiTheme="minorHAnsi" w:hAnsiTheme="minorHAnsi" w:cstheme="minorHAnsi"/>
            <w:b/>
            <w:sz w:val="28"/>
          </w:rPr>
          <w:t xml:space="preserve">, </w:t>
        </w:r>
        <w:proofErr w:type="gramStart"/>
        <w:r w:rsidR="00FD5590" w:rsidRPr="00FD5590">
          <w:rPr>
            <w:rFonts w:asciiTheme="minorHAnsi" w:hAnsiTheme="minorHAnsi" w:cstheme="minorHAnsi"/>
            <w:b/>
            <w:sz w:val="28"/>
          </w:rPr>
          <w:t>S.IP</w:t>
        </w:r>
        <w:proofErr w:type="gramEnd"/>
        <w:r w:rsidR="00FD5590" w:rsidRPr="00FD5590">
          <w:rPr>
            <w:rFonts w:asciiTheme="minorHAnsi" w:hAnsiTheme="minorHAnsi" w:cstheme="minorHAnsi"/>
            <w:b/>
            <w:sz w:val="28"/>
          </w:rPr>
          <w:t>,.M.IP</w:t>
        </w:r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13591CC5" w14:textId="3ABAB3E6" w:rsidR="00FD5590" w:rsidRDefault="00000000" w:rsidP="00FD5590">
      <w:pPr>
        <w:jc w:val="center"/>
        <w:rPr>
          <w:rFonts w:asciiTheme="minorHAnsi" w:hAnsiTheme="minorHAnsi" w:cstheme="minorHAnsi"/>
          <w:b/>
          <w:sz w:val="28"/>
        </w:rPr>
      </w:pPr>
      <w:hyperlink r:id="rId20" w:tgtFrame="_blank" w:history="1"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Pemi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 xml:space="preserve"> </w:t>
        </w:r>
        <w:proofErr w:type="spellStart"/>
        <w:r w:rsidR="00751BC2" w:rsidRPr="00FD5590">
          <w:rPr>
            <w:rFonts w:asciiTheme="minorHAnsi" w:hAnsiTheme="minorHAnsi" w:cstheme="minorHAnsi"/>
            <w:b/>
            <w:sz w:val="28"/>
          </w:rPr>
          <w:t>Marto</w:t>
        </w:r>
        <w:proofErr w:type="spellEnd"/>
        <w:r w:rsidR="00751BC2" w:rsidRPr="00FD5590">
          <w:rPr>
            <w:rFonts w:asciiTheme="minorHAnsi" w:hAnsiTheme="minorHAnsi" w:cstheme="minorHAnsi"/>
            <w:b/>
            <w:sz w:val="28"/>
          </w:rPr>
          <w:t>, S.H,.M.H</w:t>
        </w:r>
      </w:hyperlink>
      <w:r w:rsidR="00FD5590" w:rsidRPr="00FD5590">
        <w:rPr>
          <w:rFonts w:asciiTheme="minorHAnsi" w:hAnsiTheme="minorHAnsi" w:cstheme="minorHAnsi"/>
          <w:b/>
          <w:sz w:val="28"/>
        </w:rPr>
        <w:t>.</w:t>
      </w:r>
    </w:p>
    <w:p w14:paraId="27945792" w14:textId="2B04F73C" w:rsidR="00084C2A" w:rsidRDefault="00084C2A" w:rsidP="00FD5590">
      <w:pPr>
        <w:jc w:val="center"/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Gayos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Alfajri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, S.IP., </w:t>
      </w:r>
      <w:proofErr w:type="gramStart"/>
      <w:r>
        <w:rPr>
          <w:rFonts w:asciiTheme="minorHAnsi" w:hAnsiTheme="minorHAnsi" w:cstheme="minorHAnsi"/>
          <w:b/>
          <w:sz w:val="28"/>
        </w:rPr>
        <w:t>M.IP</w:t>
      </w:r>
      <w:proofErr w:type="gramEnd"/>
    </w:p>
    <w:p w14:paraId="72011833" w14:textId="77777777" w:rsidR="00FD5590" w:rsidRPr="00FD5590" w:rsidRDefault="00FD5590" w:rsidP="00FD5590">
      <w:pPr>
        <w:jc w:val="center"/>
        <w:rPr>
          <w:rFonts w:asciiTheme="minorHAnsi" w:hAnsiTheme="minorHAnsi" w:cstheme="minorHAnsi"/>
          <w:b/>
          <w:sz w:val="28"/>
        </w:rPr>
      </w:pPr>
    </w:p>
    <w:p w14:paraId="1B2CCE0F" w14:textId="77777777" w:rsidR="003F1F2E" w:rsidRPr="009B77D4" w:rsidRDefault="003F1F2E" w:rsidP="00082BAC">
      <w:pPr>
        <w:jc w:val="center"/>
        <w:rPr>
          <w:rFonts w:asciiTheme="minorHAnsi" w:hAnsiTheme="minorHAnsi" w:cstheme="minorHAnsi"/>
          <w:b/>
          <w:sz w:val="44"/>
        </w:rPr>
      </w:pPr>
      <w:r w:rsidRPr="009B77D4">
        <w:rPr>
          <w:rFonts w:asciiTheme="minorHAnsi" w:hAnsiTheme="minorHAnsi" w:cstheme="minorHAnsi"/>
          <w:b/>
          <w:sz w:val="44"/>
        </w:rPr>
        <w:t xml:space="preserve">Universitas </w:t>
      </w:r>
      <w:proofErr w:type="spellStart"/>
      <w:r w:rsidRPr="009B77D4">
        <w:rPr>
          <w:rFonts w:asciiTheme="minorHAnsi" w:hAnsiTheme="minorHAnsi" w:cstheme="minorHAnsi"/>
          <w:b/>
          <w:sz w:val="44"/>
        </w:rPr>
        <w:t>Rokania</w:t>
      </w:r>
      <w:proofErr w:type="spellEnd"/>
    </w:p>
    <w:p w14:paraId="5E6E709C" w14:textId="5656798E" w:rsidR="007230B8" w:rsidRPr="009B77D4" w:rsidRDefault="003F1F2E" w:rsidP="00082BAC">
      <w:pPr>
        <w:jc w:val="center"/>
        <w:rPr>
          <w:rFonts w:asciiTheme="minorHAnsi" w:hAnsiTheme="minorHAnsi" w:cstheme="minorHAnsi"/>
          <w:b/>
          <w:sz w:val="44"/>
        </w:rPr>
      </w:pPr>
      <w:proofErr w:type="spellStart"/>
      <w:r w:rsidRPr="009B77D4">
        <w:rPr>
          <w:rFonts w:asciiTheme="minorHAnsi" w:hAnsiTheme="minorHAnsi" w:cstheme="minorHAnsi"/>
          <w:b/>
          <w:sz w:val="44"/>
        </w:rPr>
        <w:t>Pasir</w:t>
      </w:r>
      <w:proofErr w:type="spellEnd"/>
      <w:r w:rsidRPr="009B77D4">
        <w:rPr>
          <w:rFonts w:asciiTheme="minorHAnsi" w:hAnsiTheme="minorHAnsi" w:cstheme="minorHAnsi"/>
          <w:b/>
          <w:sz w:val="44"/>
        </w:rPr>
        <w:t xml:space="preserve"> </w:t>
      </w:r>
      <w:proofErr w:type="spellStart"/>
      <w:r w:rsidRPr="009B77D4">
        <w:rPr>
          <w:rFonts w:asciiTheme="minorHAnsi" w:hAnsiTheme="minorHAnsi" w:cstheme="minorHAnsi"/>
          <w:b/>
          <w:sz w:val="44"/>
        </w:rPr>
        <w:t>Pengaraian</w:t>
      </w:r>
      <w:proofErr w:type="spellEnd"/>
      <w:r w:rsidR="007230B8" w:rsidRPr="009B77D4">
        <w:rPr>
          <w:rFonts w:asciiTheme="minorHAnsi" w:hAnsiTheme="minorHAnsi" w:cstheme="minorHAnsi"/>
          <w:b/>
          <w:sz w:val="44"/>
        </w:rPr>
        <w:t xml:space="preserve">, </w:t>
      </w:r>
      <w:proofErr w:type="spellStart"/>
      <w:r w:rsidR="007230B8" w:rsidRPr="009B77D4">
        <w:rPr>
          <w:rFonts w:asciiTheme="minorHAnsi" w:hAnsiTheme="minorHAnsi" w:cstheme="minorHAnsi"/>
          <w:b/>
          <w:sz w:val="44"/>
        </w:rPr>
        <w:t>Tahun</w:t>
      </w:r>
      <w:proofErr w:type="spellEnd"/>
      <w:r w:rsidRPr="009B77D4">
        <w:rPr>
          <w:rFonts w:asciiTheme="minorHAnsi" w:hAnsiTheme="minorHAnsi" w:cstheme="minorHAnsi"/>
          <w:b/>
          <w:sz w:val="44"/>
        </w:rPr>
        <w:t xml:space="preserve"> 2026</w:t>
      </w:r>
    </w:p>
    <w:p w14:paraId="3063300B" w14:textId="5F653955" w:rsidR="00082BAC" w:rsidRPr="009B77D4" w:rsidRDefault="00082BAC" w:rsidP="00082BAC">
      <w:pPr>
        <w:rPr>
          <w:rFonts w:asciiTheme="minorHAnsi" w:hAnsiTheme="minorHAnsi" w:cstheme="minorHAnsi"/>
        </w:rPr>
      </w:pPr>
    </w:p>
    <w:p w14:paraId="6C61EE83" w14:textId="6E919A40" w:rsidR="006049F0" w:rsidRPr="009B77D4" w:rsidRDefault="00C167EA" w:rsidP="00C8018B">
      <w:pPr>
        <w:pStyle w:val="Heading1"/>
        <w:numPr>
          <w:ilvl w:val="0"/>
          <w:numId w:val="3"/>
        </w:numPr>
        <w:spacing w:line="300" w:lineRule="auto"/>
        <w:ind w:left="-634" w:hanging="360"/>
        <w:jc w:val="left"/>
        <w:rPr>
          <w:rFonts w:asciiTheme="minorHAnsi" w:hAnsiTheme="minorHAnsi" w:cstheme="minorHAnsi"/>
          <w:sz w:val="32"/>
          <w:szCs w:val="24"/>
        </w:rPr>
      </w:pPr>
      <w:proofErr w:type="spellStart"/>
      <w:r w:rsidRPr="009B77D4">
        <w:rPr>
          <w:rFonts w:asciiTheme="minorHAnsi" w:hAnsiTheme="minorHAnsi" w:cstheme="minorHAnsi"/>
          <w:sz w:val="32"/>
          <w:szCs w:val="24"/>
        </w:rPr>
        <w:lastRenderedPageBreak/>
        <w:t>Rencana</w:t>
      </w:r>
      <w:proofErr w:type="spellEnd"/>
      <w:r w:rsidRPr="009B77D4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9B77D4">
        <w:rPr>
          <w:rFonts w:asciiTheme="minorHAnsi" w:hAnsiTheme="minorHAnsi" w:cstheme="minorHAnsi"/>
          <w:sz w:val="32"/>
          <w:szCs w:val="24"/>
        </w:rPr>
        <w:t>Pembelajaran</w:t>
      </w:r>
      <w:proofErr w:type="spellEnd"/>
      <w:r w:rsidRPr="009B77D4">
        <w:rPr>
          <w:rFonts w:asciiTheme="minorHAnsi" w:hAnsiTheme="minorHAnsi" w:cstheme="minorHAnsi"/>
          <w:sz w:val="32"/>
          <w:szCs w:val="24"/>
        </w:rPr>
        <w:t xml:space="preserve"> </w:t>
      </w:r>
      <w:bookmarkEnd w:id="1"/>
      <w:r w:rsidR="00967AE6" w:rsidRPr="009B77D4">
        <w:rPr>
          <w:rFonts w:asciiTheme="minorHAnsi" w:hAnsiTheme="minorHAnsi" w:cstheme="minorHAnsi"/>
          <w:sz w:val="32"/>
          <w:szCs w:val="24"/>
        </w:rPr>
        <w:t>S</w:t>
      </w:r>
      <w:r w:rsidR="00834647" w:rsidRPr="009B77D4">
        <w:rPr>
          <w:rFonts w:asciiTheme="minorHAnsi" w:hAnsiTheme="minorHAnsi" w:cstheme="minorHAnsi"/>
          <w:sz w:val="32"/>
          <w:szCs w:val="24"/>
        </w:rPr>
        <w:t>emester (RPS)</w:t>
      </w:r>
      <w:bookmarkEnd w:id="2"/>
      <w:r w:rsidR="003F1F2E" w:rsidRPr="009B77D4">
        <w:rPr>
          <w:rFonts w:asciiTheme="minorHAnsi" w:hAnsiTheme="minorHAnsi" w:cstheme="minorHAnsi"/>
          <w:sz w:val="32"/>
          <w:szCs w:val="24"/>
        </w:rPr>
        <w:t xml:space="preserve"> </w:t>
      </w:r>
    </w:p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47"/>
        <w:gridCol w:w="1485"/>
        <w:gridCol w:w="45"/>
        <w:gridCol w:w="270"/>
        <w:gridCol w:w="501"/>
        <w:gridCol w:w="1072"/>
        <w:gridCol w:w="2027"/>
        <w:gridCol w:w="383"/>
        <w:gridCol w:w="1597"/>
        <w:gridCol w:w="529"/>
        <w:gridCol w:w="1811"/>
        <w:gridCol w:w="174"/>
        <w:gridCol w:w="1086"/>
        <w:gridCol w:w="898"/>
        <w:gridCol w:w="1134"/>
      </w:tblGrid>
      <w:tr w:rsidR="00E91035" w:rsidRPr="009B77D4" w14:paraId="2E75FA95" w14:textId="77777777" w:rsidTr="009833BC">
        <w:trPr>
          <w:trHeight w:val="1529"/>
        </w:trPr>
        <w:tc>
          <w:tcPr>
            <w:tcW w:w="2298" w:type="dxa"/>
            <w:gridSpan w:val="2"/>
            <w:shd w:val="clear" w:color="auto" w:fill="DAEEF3"/>
            <w:vAlign w:val="center"/>
          </w:tcPr>
          <w:p w14:paraId="0B18F731" w14:textId="7BEC7F4F" w:rsidR="00E91035" w:rsidRPr="009B77D4" w:rsidRDefault="00081746" w:rsidP="00E9103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ADCFACD" wp14:editId="4A8E631D">
                  <wp:extent cx="795655" cy="948055"/>
                  <wp:effectExtent l="0" t="0" r="0" b="0"/>
                  <wp:docPr id="2032619342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0" w:type="dxa"/>
            <w:gridSpan w:val="12"/>
            <w:shd w:val="clear" w:color="auto" w:fill="DAEEF3"/>
            <w:vAlign w:val="center"/>
          </w:tcPr>
          <w:p w14:paraId="3E9D6DCD" w14:textId="6A5598D0" w:rsidR="00E91035" w:rsidRPr="007257BA" w:rsidRDefault="007257BA" w:rsidP="007257BA">
            <w:pPr>
              <w:autoSpaceDE w:val="0"/>
              <w:autoSpaceDN w:val="0"/>
              <w:spacing w:before="160"/>
              <w:jc w:val="center"/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7257BA">
              <w:rPr>
                <w:rFonts w:asciiTheme="minorHAnsi" w:hAnsiTheme="minorHAnsi" w:cstheme="minorHAnsi"/>
                <w:b/>
                <w:bCs/>
                <w:sz w:val="56"/>
                <w:lang w:val="sv-SE"/>
              </w:rPr>
              <w:t>UNIVERSITAS ROKANIA</w:t>
            </w:r>
          </w:p>
        </w:tc>
        <w:tc>
          <w:tcPr>
            <w:tcW w:w="2032" w:type="dxa"/>
            <w:gridSpan w:val="2"/>
            <w:shd w:val="clear" w:color="auto" w:fill="DAEEF3"/>
            <w:vAlign w:val="center"/>
          </w:tcPr>
          <w:p w14:paraId="388A34FA" w14:textId="77777777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 xml:space="preserve">Kode </w:t>
            </w:r>
            <w:proofErr w:type="spellStart"/>
            <w:r w:rsidRPr="009B77D4">
              <w:rPr>
                <w:rFonts w:asciiTheme="minorHAnsi" w:hAnsiTheme="minorHAnsi" w:cstheme="minorHAnsi"/>
                <w:b/>
              </w:rPr>
              <w:t>Dokumen</w:t>
            </w:r>
            <w:proofErr w:type="spellEnd"/>
          </w:p>
          <w:p w14:paraId="291F3D0E" w14:textId="77777777" w:rsidR="00E91035" w:rsidRPr="009B77D4" w:rsidRDefault="00E91035" w:rsidP="008245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1035" w:rsidRPr="009B77D4" w14:paraId="499B619C" w14:textId="77777777" w:rsidTr="009833BC">
        <w:tc>
          <w:tcPr>
            <w:tcW w:w="15310" w:type="dxa"/>
            <w:gridSpan w:val="16"/>
            <w:shd w:val="clear" w:color="auto" w:fill="DAEEF3"/>
            <w:vAlign w:val="center"/>
          </w:tcPr>
          <w:p w14:paraId="7F1AFE51" w14:textId="77777777" w:rsidR="00E91035" w:rsidRPr="009B77D4" w:rsidRDefault="00E91035" w:rsidP="00E9103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RENCANA PEMBELAJARAN SEMESTER</w:t>
            </w:r>
          </w:p>
        </w:tc>
      </w:tr>
      <w:tr w:rsidR="00E91035" w:rsidRPr="009B77D4" w14:paraId="133B3FD8" w14:textId="77777777" w:rsidTr="009833BC">
        <w:trPr>
          <w:trHeight w:val="89"/>
        </w:trPr>
        <w:tc>
          <w:tcPr>
            <w:tcW w:w="2298" w:type="dxa"/>
            <w:gridSpan w:val="2"/>
            <w:shd w:val="clear" w:color="auto" w:fill="E7E6E6"/>
          </w:tcPr>
          <w:p w14:paraId="68FC84FF" w14:textId="77777777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 xml:space="preserve">Mata </w:t>
            </w:r>
            <w:proofErr w:type="spellStart"/>
            <w:r w:rsidRPr="009B77D4">
              <w:rPr>
                <w:rFonts w:asciiTheme="minorHAnsi" w:hAnsiTheme="minorHAnsi" w:cstheme="minorHAnsi"/>
                <w:b/>
              </w:rPr>
              <w:t>Kuliah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(MK)</w:t>
            </w:r>
          </w:p>
        </w:tc>
        <w:tc>
          <w:tcPr>
            <w:tcW w:w="1800" w:type="dxa"/>
            <w:gridSpan w:val="3"/>
            <w:shd w:val="clear" w:color="auto" w:fill="E7E6E6"/>
          </w:tcPr>
          <w:p w14:paraId="3A8716FC" w14:textId="1AB19416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Kode</w:t>
            </w:r>
          </w:p>
        </w:tc>
        <w:tc>
          <w:tcPr>
            <w:tcW w:w="3600" w:type="dxa"/>
            <w:gridSpan w:val="3"/>
            <w:shd w:val="clear" w:color="auto" w:fill="E7E6E6"/>
          </w:tcPr>
          <w:p w14:paraId="6B898E0C" w14:textId="77777777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Rumpun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MK</w:t>
            </w:r>
          </w:p>
        </w:tc>
        <w:tc>
          <w:tcPr>
            <w:tcW w:w="4320" w:type="dxa"/>
            <w:gridSpan w:val="4"/>
            <w:shd w:val="clear" w:color="auto" w:fill="E7E6E6"/>
          </w:tcPr>
          <w:p w14:paraId="171B4DA9" w14:textId="140CBDE0" w:rsidR="00E91035" w:rsidRPr="009B77D4" w:rsidRDefault="0082458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Bobot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9B77D4">
              <w:rPr>
                <w:rFonts w:asciiTheme="minorHAnsi" w:hAnsiTheme="minorHAnsi" w:cstheme="minorHAnsi"/>
                <w:b/>
              </w:rPr>
              <w:t>sks</w:t>
            </w:r>
            <w:proofErr w:type="spellEnd"/>
            <w:r w:rsidR="00E91035" w:rsidRPr="009B77D4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60" w:type="dxa"/>
            <w:gridSpan w:val="2"/>
            <w:shd w:val="clear" w:color="auto" w:fill="E7E6E6"/>
          </w:tcPr>
          <w:p w14:paraId="0D7F0412" w14:textId="77777777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Semester</w:t>
            </w:r>
          </w:p>
        </w:tc>
        <w:tc>
          <w:tcPr>
            <w:tcW w:w="2032" w:type="dxa"/>
            <w:gridSpan w:val="2"/>
            <w:shd w:val="clear" w:color="auto" w:fill="E7E6E6"/>
          </w:tcPr>
          <w:p w14:paraId="5CCBD871" w14:textId="77777777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Tanggal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</w:rPr>
              <w:t>Penyusunan</w:t>
            </w:r>
            <w:proofErr w:type="spellEnd"/>
          </w:p>
        </w:tc>
      </w:tr>
      <w:tr w:rsidR="00E91035" w:rsidRPr="009B77D4" w14:paraId="5E8AB2D9" w14:textId="77777777" w:rsidTr="009833BC">
        <w:tc>
          <w:tcPr>
            <w:tcW w:w="2298" w:type="dxa"/>
            <w:gridSpan w:val="2"/>
            <w:shd w:val="clear" w:color="auto" w:fill="auto"/>
          </w:tcPr>
          <w:p w14:paraId="630CFE4F" w14:textId="1ABE2A61" w:rsidR="00E91035" w:rsidRPr="009B77D4" w:rsidRDefault="004B4FA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AGAMA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0485096D" w14:textId="286E40EA" w:rsidR="00E91035" w:rsidRPr="009B77D4" w:rsidRDefault="00323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323035">
              <w:rPr>
                <w:rFonts w:asciiTheme="minorHAnsi" w:hAnsiTheme="minorHAnsi" w:cstheme="minorHAnsi"/>
                <w:b/>
              </w:rPr>
              <w:t>UNR2203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7EC73D36" w14:textId="4A3B9B56" w:rsidR="00E91035" w:rsidRPr="009B77D4" w:rsidRDefault="003F1F2E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9B77D4">
              <w:rPr>
                <w:rFonts w:asciiTheme="minorHAnsi" w:hAnsiTheme="minorHAnsi" w:cstheme="minorHAnsi"/>
              </w:rPr>
              <w:t>MK</w:t>
            </w:r>
            <w:r w:rsidR="005D265D" w:rsidRPr="009B77D4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C843DAC" w14:textId="1FC26227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T=</w:t>
            </w:r>
            <w:r w:rsidR="003F1F2E" w:rsidRPr="009B77D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340" w:type="dxa"/>
            <w:gridSpan w:val="2"/>
          </w:tcPr>
          <w:p w14:paraId="383ECF78" w14:textId="4556F041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P=</w:t>
            </w:r>
            <w:r w:rsidR="003F1F2E" w:rsidRPr="009B77D4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A9FC38" w14:textId="760C5923" w:rsidR="00E91035" w:rsidRPr="009B77D4" w:rsidRDefault="003F1F2E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9B77D4">
              <w:rPr>
                <w:rFonts w:asciiTheme="minorHAnsi" w:hAnsiTheme="minorHAnsi" w:cstheme="minorHAnsi"/>
              </w:rPr>
              <w:t>2</w:t>
            </w:r>
            <w:r w:rsidR="00081746" w:rsidRPr="009B77D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081746" w:rsidRPr="009B77D4">
              <w:rPr>
                <w:rFonts w:asciiTheme="minorHAnsi" w:hAnsiTheme="minorHAnsi" w:cstheme="minorHAnsi"/>
              </w:rPr>
              <w:t>Genap</w:t>
            </w:r>
            <w:proofErr w:type="spellEnd"/>
            <w:r w:rsidR="00081746" w:rsidRPr="009B77D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003DD115" w14:textId="30DA6BC6" w:rsidR="00E91035" w:rsidRPr="009B77D4" w:rsidRDefault="003F1F2E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9B77D4">
              <w:rPr>
                <w:rFonts w:asciiTheme="minorHAnsi" w:hAnsiTheme="minorHAnsi" w:cstheme="minorHAnsi"/>
              </w:rPr>
              <w:t>31-01-2026</w:t>
            </w:r>
          </w:p>
        </w:tc>
      </w:tr>
      <w:tr w:rsidR="00E91035" w:rsidRPr="009B77D4" w14:paraId="193E2BFB" w14:textId="77777777" w:rsidTr="009833BC">
        <w:tc>
          <w:tcPr>
            <w:tcW w:w="2298" w:type="dxa"/>
            <w:gridSpan w:val="2"/>
            <w:vMerge w:val="restart"/>
            <w:shd w:val="clear" w:color="auto" w:fill="auto"/>
          </w:tcPr>
          <w:p w14:paraId="09FC0CB9" w14:textId="36546E4F" w:rsidR="00E91035" w:rsidRPr="009B77D4" w:rsidRDefault="00E91035" w:rsidP="00FD5590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Otorisasi</w:t>
            </w:r>
            <w:proofErr w:type="spellEnd"/>
            <w:r w:rsidR="00824585" w:rsidRPr="009B77D4">
              <w:rPr>
                <w:rFonts w:asciiTheme="minorHAnsi" w:hAnsiTheme="minorHAnsi" w:cstheme="minorHAnsi"/>
                <w:b/>
              </w:rPr>
              <w:t xml:space="preserve">/ </w:t>
            </w:r>
            <w:proofErr w:type="spellStart"/>
            <w:r w:rsidR="00824585" w:rsidRPr="009B77D4">
              <w:rPr>
                <w:rFonts w:asciiTheme="minorHAnsi" w:hAnsiTheme="minorHAnsi" w:cstheme="minorHAnsi"/>
                <w:b/>
              </w:rPr>
              <w:t>Pengesahan</w:t>
            </w:r>
            <w:proofErr w:type="spellEnd"/>
          </w:p>
        </w:tc>
        <w:tc>
          <w:tcPr>
            <w:tcW w:w="5400" w:type="dxa"/>
            <w:gridSpan w:val="6"/>
            <w:shd w:val="clear" w:color="auto" w:fill="E7E6E6"/>
          </w:tcPr>
          <w:p w14:paraId="2580C790" w14:textId="77777777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Pengembang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RPS</w:t>
            </w:r>
          </w:p>
        </w:tc>
        <w:tc>
          <w:tcPr>
            <w:tcW w:w="4320" w:type="dxa"/>
            <w:gridSpan w:val="4"/>
            <w:shd w:val="clear" w:color="auto" w:fill="E7E6E6"/>
          </w:tcPr>
          <w:p w14:paraId="5874952F" w14:textId="450D4210" w:rsidR="00E91035" w:rsidRPr="009B77D4" w:rsidRDefault="00E9103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Koordinator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</w:rPr>
              <w:t>R</w:t>
            </w:r>
            <w:r w:rsidR="00824585" w:rsidRPr="009B77D4">
              <w:rPr>
                <w:rFonts w:asciiTheme="minorHAnsi" w:hAnsiTheme="minorHAnsi" w:cstheme="minorHAnsi"/>
                <w:b/>
              </w:rPr>
              <w:t>umpun</w:t>
            </w:r>
            <w:proofErr w:type="spellEnd"/>
            <w:r w:rsidR="00824585" w:rsidRPr="009B77D4">
              <w:rPr>
                <w:rFonts w:asciiTheme="minorHAnsi" w:hAnsiTheme="minorHAnsi" w:cstheme="minorHAnsi"/>
                <w:b/>
              </w:rPr>
              <w:t xml:space="preserve"> </w:t>
            </w:r>
            <w:r w:rsidRPr="009B77D4">
              <w:rPr>
                <w:rFonts w:asciiTheme="minorHAnsi" w:hAnsiTheme="minorHAnsi" w:cstheme="minorHAnsi"/>
                <w:b/>
              </w:rPr>
              <w:t>MK</w:t>
            </w:r>
          </w:p>
        </w:tc>
        <w:tc>
          <w:tcPr>
            <w:tcW w:w="3292" w:type="dxa"/>
            <w:gridSpan w:val="4"/>
            <w:shd w:val="clear" w:color="auto" w:fill="E7E6E6"/>
          </w:tcPr>
          <w:p w14:paraId="0B8C1CEB" w14:textId="144BA026" w:rsidR="00E91035" w:rsidRPr="009B77D4" w:rsidRDefault="00824585" w:rsidP="0082458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Koordinator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</w:t>
            </w:r>
            <w:r w:rsidR="00FD5590">
              <w:rPr>
                <w:rFonts w:asciiTheme="minorHAnsi" w:hAnsiTheme="minorHAnsi" w:cstheme="minorHAnsi"/>
                <w:b/>
              </w:rPr>
              <w:t>MKU</w:t>
            </w:r>
          </w:p>
        </w:tc>
      </w:tr>
      <w:tr w:rsidR="00E91035" w:rsidRPr="009B77D4" w14:paraId="5D274801" w14:textId="77777777" w:rsidTr="009833BC">
        <w:trPr>
          <w:trHeight w:val="341"/>
        </w:trPr>
        <w:tc>
          <w:tcPr>
            <w:tcW w:w="2298" w:type="dxa"/>
            <w:gridSpan w:val="2"/>
            <w:vMerge/>
            <w:shd w:val="clear" w:color="auto" w:fill="auto"/>
          </w:tcPr>
          <w:p w14:paraId="0129F00A" w14:textId="77777777" w:rsidR="00E91035" w:rsidRPr="009B77D4" w:rsidRDefault="00E91035" w:rsidP="00E91035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F4989F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2" w:tgtFrame="_blank" w:history="1"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Dr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Afrizal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, </w:t>
              </w:r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S.IP</w:t>
              </w:r>
              <w:proofErr w:type="gramEnd"/>
              <w:r w:rsidR="00FD5590" w:rsidRPr="00FD5590">
                <w:rPr>
                  <w:rFonts w:asciiTheme="minorHAnsi" w:hAnsiTheme="minorHAnsi" w:cstheme="minorHAnsi"/>
                  <w:b/>
                </w:rPr>
                <w:t>,.M.A</w:t>
              </w:r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5E8FE201" w14:textId="5D88B636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3" w:tgtFrame="_blank" w:history="1"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Desi Lestari, </w:t>
              </w:r>
              <w:proofErr w:type="spellStart"/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M.Pd</w:t>
              </w:r>
              <w:proofErr w:type="spellEnd"/>
              <w:proofErr w:type="gramEnd"/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50DE1CD3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4" w:tgtFrame="_blank" w:history="1"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Fat Haryanto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Lisda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, </w:t>
              </w:r>
              <w:proofErr w:type="spellStart"/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S.Sos</w:t>
              </w:r>
              <w:proofErr w:type="spellEnd"/>
              <w:proofErr w:type="gram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.,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M.Krim</w:t>
              </w:r>
              <w:proofErr w:type="spellEnd"/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7404AA09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5" w:tgtFrame="_blank" w:history="1"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Thea Yuliana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Anjari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, </w:t>
              </w:r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S.Pd</w:t>
              </w:r>
              <w:proofErr w:type="gramEnd"/>
              <w:r w:rsidR="00FD5590" w:rsidRPr="00FD5590">
                <w:rPr>
                  <w:rFonts w:asciiTheme="minorHAnsi" w:hAnsiTheme="minorHAnsi" w:cstheme="minorHAnsi"/>
                  <w:b/>
                </w:rPr>
                <w:t>,.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M.Pd</w:t>
              </w:r>
              <w:proofErr w:type="spellEnd"/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71FBFDDF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6" w:tgtFrame="_blank" w:history="1"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Muhammad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Fadli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>, S.H,.M.H</w:t>
              </w:r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6B4755B6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7" w:tgtFrame="_blank" w:history="1"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Rabiuladawiyah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>, S.H., M.H</w:t>
              </w:r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2AB01124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8" w:tgtFrame="_blank" w:history="1"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Musthofa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Habli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, S.IP., </w:t>
              </w:r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M.IP</w:t>
              </w:r>
              <w:proofErr w:type="gramEnd"/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3F8E6CD1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29" w:tgtFrame="_blank" w:history="1"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Afriza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>, S.H,.M.H</w:t>
              </w:r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55F1667D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30" w:tgtFrame="_blank" w:history="1"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Doni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Saputra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, S.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Sos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., </w:t>
              </w:r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M.I</w:t>
              </w:r>
              <w:proofErr w:type="gramEnd"/>
            </w:hyperlink>
            <w:r w:rsidR="00FD5590" w:rsidRPr="00FD5590">
              <w:rPr>
                <w:rFonts w:asciiTheme="minorHAnsi" w:hAnsiTheme="minorHAnsi" w:cstheme="minorHAnsi"/>
                <w:b/>
              </w:rPr>
              <w:t>P.</w:t>
            </w:r>
          </w:p>
          <w:p w14:paraId="28F5BE13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31" w:tgtFrame="_blank" w:history="1"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Aufa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Yu</w:t>
              </w:r>
              <w:r w:rsidR="00FD5590" w:rsidRPr="00FD5590">
                <w:rPr>
                  <w:rFonts w:asciiTheme="minorHAnsi" w:hAnsiTheme="minorHAnsi" w:cstheme="minorHAnsi"/>
                  <w:b/>
                </w:rPr>
                <w:t>m</w:t>
              </w:r>
              <w:r w:rsidR="00FD5590" w:rsidRPr="00FD5590">
                <w:rPr>
                  <w:rFonts w:asciiTheme="minorHAnsi" w:hAnsiTheme="minorHAnsi" w:cstheme="minorHAnsi"/>
                  <w:b/>
                </w:rPr>
                <w:t>ni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>, S.H,.M.H</w:t>
              </w:r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7689B19F" w14:textId="77777777" w:rsidR="00FD5590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32" w:tgtFrame="_blank" w:history="1"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Gusmansyah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, </w:t>
              </w:r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S.IP</w:t>
              </w:r>
              <w:proofErr w:type="gramEnd"/>
              <w:r w:rsidR="00FD5590" w:rsidRPr="00FD5590">
                <w:rPr>
                  <w:rFonts w:asciiTheme="minorHAnsi" w:hAnsiTheme="minorHAnsi" w:cstheme="minorHAnsi"/>
                  <w:b/>
                </w:rPr>
                <w:t>,.M.IP</w:t>
              </w:r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1B700EFC" w14:textId="4ED9C94E" w:rsidR="00FD5590" w:rsidRDefault="00000000" w:rsidP="00FD559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hyperlink r:id="rId33" w:tgtFrame="_blank" w:history="1"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Pemi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Marto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>, S.H,.M.H</w:t>
              </w:r>
            </w:hyperlink>
            <w:r w:rsidR="00FD5590" w:rsidRPr="00FD5590">
              <w:rPr>
                <w:rFonts w:asciiTheme="minorHAnsi" w:hAnsiTheme="minorHAnsi" w:cstheme="minorHAnsi"/>
                <w:b/>
                <w:sz w:val="28"/>
              </w:rPr>
              <w:t>.</w:t>
            </w:r>
          </w:p>
          <w:p w14:paraId="140CA296" w14:textId="4F639A2B" w:rsidR="00084C2A" w:rsidRPr="00084C2A" w:rsidRDefault="00084C2A" w:rsidP="00FD5590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084C2A">
              <w:rPr>
                <w:rFonts w:asciiTheme="minorHAnsi" w:hAnsiTheme="minorHAnsi" w:cstheme="minorHAnsi"/>
                <w:b/>
                <w:szCs w:val="22"/>
              </w:rPr>
              <w:t>Gayos</w:t>
            </w:r>
            <w:proofErr w:type="spellEnd"/>
            <w:r w:rsidRPr="00084C2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084C2A">
              <w:rPr>
                <w:rFonts w:asciiTheme="minorHAnsi" w:hAnsiTheme="minorHAnsi" w:cstheme="minorHAnsi"/>
                <w:b/>
                <w:szCs w:val="22"/>
              </w:rPr>
              <w:t>Alfajri</w:t>
            </w:r>
            <w:proofErr w:type="spellEnd"/>
            <w:r w:rsidRPr="00084C2A">
              <w:rPr>
                <w:rFonts w:asciiTheme="minorHAnsi" w:hAnsiTheme="minorHAnsi" w:cstheme="minorHAnsi"/>
                <w:b/>
                <w:szCs w:val="22"/>
              </w:rPr>
              <w:t xml:space="preserve">, S.IP., </w:t>
            </w:r>
            <w:proofErr w:type="gramStart"/>
            <w:r w:rsidRPr="00084C2A">
              <w:rPr>
                <w:rFonts w:asciiTheme="minorHAnsi" w:hAnsiTheme="minorHAnsi" w:cstheme="minorHAnsi"/>
                <w:b/>
                <w:szCs w:val="22"/>
              </w:rPr>
              <w:t>M.IP</w:t>
            </w:r>
            <w:proofErr w:type="gramEnd"/>
          </w:p>
          <w:p w14:paraId="79288F04" w14:textId="72EEC47B" w:rsidR="00E91035" w:rsidRPr="009B77D4" w:rsidRDefault="00E91035" w:rsidP="004B4FA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60DDDED6" w14:textId="77777777" w:rsidR="00084C2A" w:rsidRDefault="00084C2A" w:rsidP="00084C2A">
            <w:pPr>
              <w:jc w:val="center"/>
            </w:pPr>
          </w:p>
          <w:p w14:paraId="42544165" w14:textId="355D8C58" w:rsidR="00084C2A" w:rsidRPr="00FD5590" w:rsidRDefault="00084C2A" w:rsidP="00084C2A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34" w:tgtFrame="_blank" w:history="1">
              <w:proofErr w:type="spellStart"/>
              <w:r w:rsidRPr="00FD5590">
                <w:rPr>
                  <w:rFonts w:asciiTheme="minorHAnsi" w:hAnsiTheme="minorHAnsi" w:cstheme="minorHAnsi"/>
                  <w:b/>
                </w:rPr>
                <w:t>Rabiuladawiya</w:t>
              </w:r>
              <w:r w:rsidRPr="00FD5590">
                <w:rPr>
                  <w:rFonts w:asciiTheme="minorHAnsi" w:hAnsiTheme="minorHAnsi" w:cstheme="minorHAnsi"/>
                  <w:b/>
                </w:rPr>
                <w:t>h</w:t>
              </w:r>
              <w:proofErr w:type="spellEnd"/>
              <w:r w:rsidRPr="00FD5590">
                <w:rPr>
                  <w:rFonts w:asciiTheme="minorHAnsi" w:hAnsiTheme="minorHAnsi" w:cstheme="minorHAnsi"/>
                  <w:b/>
                </w:rPr>
                <w:t>, S.H., M.H</w:t>
              </w:r>
            </w:hyperlink>
            <w:r w:rsidRPr="00FD5590">
              <w:rPr>
                <w:rFonts w:asciiTheme="minorHAnsi" w:hAnsiTheme="minorHAnsi" w:cstheme="minorHAnsi"/>
                <w:b/>
              </w:rPr>
              <w:t>.</w:t>
            </w:r>
          </w:p>
          <w:p w14:paraId="24038E61" w14:textId="158FA25B" w:rsidR="00E91035" w:rsidRPr="00FD5590" w:rsidRDefault="00E91035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9F7E1" w14:textId="1EB40860" w:rsidR="00E91035" w:rsidRPr="00FD5590" w:rsidRDefault="00000000" w:rsidP="00FD5590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35" w:tgtFrame="_blank" w:history="1"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Dr.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Jufri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, </w:t>
              </w:r>
              <w:proofErr w:type="spellStart"/>
              <w:r w:rsidR="00FD5590" w:rsidRPr="00FD5590">
                <w:rPr>
                  <w:rFonts w:asciiTheme="minorHAnsi" w:hAnsiTheme="minorHAnsi" w:cstheme="minorHAnsi"/>
                  <w:b/>
                </w:rPr>
                <w:t>S.Pd</w:t>
              </w:r>
              <w:proofErr w:type="spellEnd"/>
              <w:r w:rsidR="00FD5590" w:rsidRPr="00FD5590">
                <w:rPr>
                  <w:rFonts w:asciiTheme="minorHAnsi" w:hAnsiTheme="minorHAnsi" w:cstheme="minorHAnsi"/>
                  <w:b/>
                </w:rPr>
                <w:t xml:space="preserve">., </w:t>
              </w:r>
              <w:proofErr w:type="spellStart"/>
              <w:proofErr w:type="gramStart"/>
              <w:r w:rsidR="00FD5590" w:rsidRPr="00FD5590">
                <w:rPr>
                  <w:rFonts w:asciiTheme="minorHAnsi" w:hAnsiTheme="minorHAnsi" w:cstheme="minorHAnsi"/>
                  <w:b/>
                </w:rPr>
                <w:t>M.Mat</w:t>
              </w:r>
              <w:proofErr w:type="spellEnd"/>
              <w:proofErr w:type="gramEnd"/>
            </w:hyperlink>
            <w:r w:rsidR="00FD5590" w:rsidRPr="00FD5590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F50EE3" w:rsidRPr="009B77D4" w14:paraId="25660E05" w14:textId="77777777" w:rsidTr="009833BC">
        <w:tc>
          <w:tcPr>
            <w:tcW w:w="2298" w:type="dxa"/>
            <w:gridSpan w:val="2"/>
            <w:vMerge w:val="restart"/>
            <w:shd w:val="clear" w:color="auto" w:fill="auto"/>
          </w:tcPr>
          <w:p w14:paraId="47024354" w14:textId="1E4EC8DB" w:rsidR="00F50EE3" w:rsidRPr="009B77D4" w:rsidRDefault="007257BA" w:rsidP="00E91035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</w:t>
            </w:r>
            <w:r w:rsidR="00F50EE3" w:rsidRPr="009B77D4">
              <w:rPr>
                <w:rFonts w:asciiTheme="minorHAnsi" w:hAnsiTheme="minorHAnsi" w:cstheme="minorHAnsi"/>
                <w:b/>
              </w:rPr>
              <w:t>apaian</w:t>
            </w:r>
            <w:proofErr w:type="spellEnd"/>
            <w:r w:rsidR="00F50EE3" w:rsidRPr="009B77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50EE3" w:rsidRPr="009B77D4">
              <w:rPr>
                <w:rFonts w:asciiTheme="minorHAnsi" w:hAnsiTheme="minorHAnsi" w:cstheme="minorHAnsi"/>
                <w:b/>
              </w:rPr>
              <w:t>Pembelajaran</w:t>
            </w:r>
            <w:proofErr w:type="spellEnd"/>
            <w:r w:rsidR="00F50EE3" w:rsidRPr="009B77D4">
              <w:rPr>
                <w:rFonts w:asciiTheme="minorHAnsi" w:hAnsiTheme="minorHAnsi" w:cstheme="minorHAnsi"/>
                <w:b/>
              </w:rPr>
              <w:t xml:space="preserve"> (CP)</w:t>
            </w:r>
          </w:p>
        </w:tc>
        <w:tc>
          <w:tcPr>
            <w:tcW w:w="5400" w:type="dxa"/>
            <w:gridSpan w:val="6"/>
            <w:tcBorders>
              <w:bottom w:val="outset" w:sz="4" w:space="0" w:color="auto"/>
            </w:tcBorders>
            <w:shd w:val="clear" w:color="auto" w:fill="E7E6E6"/>
          </w:tcPr>
          <w:p w14:paraId="3CDDB5BF" w14:textId="422B9DBA" w:rsidR="00F50EE3" w:rsidRPr="009B77D4" w:rsidRDefault="007257BA" w:rsidP="00E91035">
            <w:pPr>
              <w:tabs>
                <w:tab w:val="left" w:pos="1806"/>
              </w:tabs>
              <w:autoSpaceDE w:val="0"/>
              <w:autoSpaceDN w:val="0"/>
              <w:rPr>
                <w:rFonts w:asciiTheme="minorHAnsi" w:hAnsiTheme="minorHAnsi" w:cstheme="minorHAnsi"/>
                <w:b/>
                <w:lang w:val="sv-SE" w:eastAsia="id-ID"/>
              </w:rPr>
            </w:pPr>
            <w:r>
              <w:rPr>
                <w:rFonts w:asciiTheme="minorHAnsi" w:hAnsiTheme="minorHAnsi" w:cstheme="minorHAnsi"/>
                <w:b/>
                <w:lang w:val="sv-SE" w:eastAsia="id-ID"/>
              </w:rPr>
              <w:t xml:space="preserve">CPL </w:t>
            </w:r>
            <w:r w:rsidR="00F50EE3"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yang </w:t>
            </w:r>
            <w:proofErr w:type="spellStart"/>
            <w:r w:rsidR="00F50EE3" w:rsidRPr="009B77D4">
              <w:rPr>
                <w:rFonts w:asciiTheme="minorHAnsi" w:hAnsiTheme="minorHAnsi" w:cstheme="minorHAnsi"/>
                <w:b/>
                <w:lang w:val="sv-SE" w:eastAsia="id-ID"/>
              </w:rPr>
              <w:t>dibebankan</w:t>
            </w:r>
            <w:proofErr w:type="spellEnd"/>
            <w:r w:rsidR="00F50EE3"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 </w:t>
            </w:r>
            <w:proofErr w:type="spellStart"/>
            <w:r w:rsidR="00F50EE3" w:rsidRPr="009B77D4">
              <w:rPr>
                <w:rFonts w:asciiTheme="minorHAnsi" w:hAnsiTheme="minorHAnsi" w:cstheme="minorHAnsi"/>
                <w:b/>
                <w:lang w:val="sv-SE" w:eastAsia="id-ID"/>
              </w:rPr>
              <w:t>pada</w:t>
            </w:r>
            <w:proofErr w:type="spellEnd"/>
            <w:r w:rsidR="00F50EE3"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 MK       </w:t>
            </w:r>
          </w:p>
        </w:tc>
        <w:tc>
          <w:tcPr>
            <w:tcW w:w="7612" w:type="dxa"/>
            <w:gridSpan w:val="8"/>
            <w:tcBorders>
              <w:bottom w:val="single" w:sz="8" w:space="0" w:color="FFFFFF"/>
            </w:tcBorders>
          </w:tcPr>
          <w:p w14:paraId="20923E20" w14:textId="77777777" w:rsidR="00F50EE3" w:rsidRPr="009B77D4" w:rsidRDefault="00F50EE3" w:rsidP="00E91035">
            <w:pPr>
              <w:tabs>
                <w:tab w:val="left" w:pos="1806"/>
              </w:tabs>
              <w:autoSpaceDE w:val="0"/>
              <w:autoSpaceDN w:val="0"/>
              <w:rPr>
                <w:rFonts w:asciiTheme="minorHAnsi" w:hAnsiTheme="minorHAnsi" w:cstheme="minorHAnsi"/>
                <w:b/>
                <w:lang w:val="sv-SE" w:eastAsia="id-ID"/>
              </w:rPr>
            </w:pPr>
          </w:p>
        </w:tc>
      </w:tr>
      <w:tr w:rsidR="00DC5872" w:rsidRPr="009B77D4" w14:paraId="21C2DFF2" w14:textId="77777777" w:rsidTr="009833BC">
        <w:trPr>
          <w:trHeight w:val="180"/>
        </w:trPr>
        <w:tc>
          <w:tcPr>
            <w:tcW w:w="2298" w:type="dxa"/>
            <w:gridSpan w:val="2"/>
            <w:vMerge/>
            <w:shd w:val="clear" w:color="auto" w:fill="auto"/>
          </w:tcPr>
          <w:p w14:paraId="573498BA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3A0EED3D" w14:textId="414D6014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lang w:eastAsia="id-ID"/>
              </w:rPr>
            </w:pPr>
            <w:r w:rsidRPr="009B77D4">
              <w:rPr>
                <w:rFonts w:asciiTheme="minorHAnsi" w:hAnsiTheme="minorHAnsi" w:cstheme="minorHAnsi"/>
                <w:lang w:eastAsia="id-ID"/>
              </w:rPr>
              <w:t>CPL1</w:t>
            </w:r>
          </w:p>
        </w:tc>
        <w:tc>
          <w:tcPr>
            <w:tcW w:w="11527" w:type="dxa"/>
            <w:gridSpan w:val="13"/>
          </w:tcPr>
          <w:p w14:paraId="69B00BD5" w14:textId="6FE3E04C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</w:rPr>
              <w:t xml:space="preserve">Mampu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menunjukkan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sikap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bertakwa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kepada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Tuhan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Yang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Maha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Esa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menginternalisasikan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nilai-nilai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religius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kehidupan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pribadi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sosial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akademik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DC5872" w:rsidRPr="009B77D4" w14:paraId="04C04EF4" w14:textId="77777777" w:rsidTr="009833BC">
        <w:trPr>
          <w:trHeight w:val="197"/>
        </w:trPr>
        <w:tc>
          <w:tcPr>
            <w:tcW w:w="2298" w:type="dxa"/>
            <w:gridSpan w:val="2"/>
            <w:vMerge/>
            <w:shd w:val="clear" w:color="auto" w:fill="auto"/>
          </w:tcPr>
          <w:p w14:paraId="4C15FA2A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022B0064" w14:textId="4E0B8058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lang w:eastAsia="id-ID"/>
              </w:rPr>
            </w:pPr>
            <w:r w:rsidRPr="009B77D4">
              <w:rPr>
                <w:rFonts w:asciiTheme="minorHAnsi" w:hAnsiTheme="minorHAnsi" w:cstheme="minorHAnsi"/>
                <w:lang w:eastAsia="id-ID"/>
              </w:rPr>
              <w:t>CPL2</w:t>
            </w:r>
            <w:r w:rsidR="005524D0" w:rsidRPr="009B77D4">
              <w:rPr>
                <w:rFonts w:asciiTheme="minorHAnsi" w:hAnsiTheme="minorHAnsi" w:cstheme="minorHAnsi"/>
                <w:lang w:eastAsia="id-ID"/>
              </w:rPr>
              <w:t xml:space="preserve"> </w:t>
            </w:r>
          </w:p>
        </w:tc>
        <w:tc>
          <w:tcPr>
            <w:tcW w:w="11527" w:type="dxa"/>
            <w:gridSpan w:val="13"/>
          </w:tcPr>
          <w:p w14:paraId="46BABBB8" w14:textId="1420C816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</w:rPr>
              <w:t xml:space="preserve">Mampu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menjunjung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tinggi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nilai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kemanusiaan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menjalankan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tugas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berdasarkan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agama, moral,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etika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5524D0" w:rsidRPr="009B77D4" w14:paraId="31F4FAC3" w14:textId="77777777" w:rsidTr="009833BC">
        <w:trPr>
          <w:trHeight w:val="464"/>
        </w:trPr>
        <w:tc>
          <w:tcPr>
            <w:tcW w:w="2298" w:type="dxa"/>
            <w:gridSpan w:val="2"/>
            <w:vMerge/>
            <w:shd w:val="clear" w:color="auto" w:fill="auto"/>
          </w:tcPr>
          <w:p w14:paraId="5B21CAA3" w14:textId="77777777" w:rsidR="005524D0" w:rsidRPr="009B77D4" w:rsidRDefault="005524D0" w:rsidP="005524D0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A67B2B8" w14:textId="0240CE9A" w:rsidR="005524D0" w:rsidRPr="009B77D4" w:rsidRDefault="005524D0" w:rsidP="005524D0">
            <w:pPr>
              <w:autoSpaceDE w:val="0"/>
              <w:autoSpaceDN w:val="0"/>
              <w:rPr>
                <w:rFonts w:asciiTheme="minorHAnsi" w:hAnsiTheme="minorHAnsi" w:cstheme="minorHAnsi"/>
                <w:lang w:eastAsia="id-ID"/>
              </w:rPr>
            </w:pPr>
            <w:r w:rsidRPr="009B77D4">
              <w:rPr>
                <w:rFonts w:asciiTheme="minorHAnsi" w:hAnsiTheme="minorHAnsi" w:cstheme="minorHAnsi"/>
                <w:lang w:eastAsia="id-ID"/>
              </w:rPr>
              <w:t xml:space="preserve">CPL3 </w:t>
            </w:r>
          </w:p>
        </w:tc>
        <w:tc>
          <w:tcPr>
            <w:tcW w:w="11527" w:type="dxa"/>
            <w:gridSpan w:val="13"/>
          </w:tcPr>
          <w:p w14:paraId="37401F13" w14:textId="46B3A40B" w:rsidR="005524D0" w:rsidRPr="009B77D4" w:rsidRDefault="005524D0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Memahami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peran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kontribusi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agama</w:t>
            </w:r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pengembangan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ilmu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pengetahuan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</w:rPr>
              <w:t>teknologi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serta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merespons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permasalahan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sosial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kemanusiaan</w:t>
            </w:r>
            <w:proofErr w:type="spellEnd"/>
          </w:p>
        </w:tc>
      </w:tr>
      <w:tr w:rsidR="005524D0" w:rsidRPr="009B77D4" w14:paraId="7EB175F2" w14:textId="77777777" w:rsidTr="009833BC">
        <w:trPr>
          <w:trHeight w:val="464"/>
        </w:trPr>
        <w:tc>
          <w:tcPr>
            <w:tcW w:w="2298" w:type="dxa"/>
            <w:gridSpan w:val="2"/>
            <w:vMerge/>
            <w:shd w:val="clear" w:color="auto" w:fill="auto"/>
          </w:tcPr>
          <w:p w14:paraId="1B08BE8A" w14:textId="77777777" w:rsidR="005524D0" w:rsidRPr="009B77D4" w:rsidRDefault="005524D0" w:rsidP="005524D0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98280A3" w14:textId="564B98DB" w:rsidR="005524D0" w:rsidRPr="009B77D4" w:rsidRDefault="009B77D4" w:rsidP="005524D0">
            <w:pPr>
              <w:autoSpaceDE w:val="0"/>
              <w:autoSpaceDN w:val="0"/>
              <w:rPr>
                <w:rFonts w:asciiTheme="minorHAnsi" w:hAnsiTheme="minorHAnsi" w:cstheme="minorHAnsi"/>
                <w:lang w:eastAsia="id-ID"/>
              </w:rPr>
            </w:pPr>
            <w:r>
              <w:rPr>
                <w:rFonts w:asciiTheme="minorHAnsi" w:hAnsiTheme="minorHAnsi" w:cstheme="minorHAnsi"/>
                <w:lang w:eastAsia="id-ID"/>
              </w:rPr>
              <w:t xml:space="preserve">CPL4 </w:t>
            </w:r>
          </w:p>
        </w:tc>
        <w:tc>
          <w:tcPr>
            <w:tcW w:w="11527" w:type="dxa"/>
            <w:gridSpan w:val="13"/>
          </w:tcPr>
          <w:p w14:paraId="5E8DBDA6" w14:textId="176A7366" w:rsidR="005524D0" w:rsidRPr="009B77D4" w:rsidRDefault="005524D0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</w:rPr>
              <w:t xml:space="preserve">Mampu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menerapkan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pemikiran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logis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kritis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sistematis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inovatif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konteks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pengembangan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penerapan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nilai-nilai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agama, moral,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etika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sesuai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bidang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keahlian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F50EE3" w:rsidRPr="009B77D4" w14:paraId="1F52DB3F" w14:textId="77777777" w:rsidTr="009833BC">
        <w:trPr>
          <w:trHeight w:val="296"/>
        </w:trPr>
        <w:tc>
          <w:tcPr>
            <w:tcW w:w="2298" w:type="dxa"/>
            <w:gridSpan w:val="2"/>
            <w:vMerge/>
            <w:shd w:val="clear" w:color="auto" w:fill="auto"/>
          </w:tcPr>
          <w:p w14:paraId="25B13234" w14:textId="77777777" w:rsidR="00F50EE3" w:rsidRPr="009B77D4" w:rsidRDefault="00F50EE3" w:rsidP="00E91035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19DFCE5C" w14:textId="77777777" w:rsidR="00F50EE3" w:rsidRPr="009B77D4" w:rsidRDefault="00F50EE3" w:rsidP="00E91035">
            <w:pPr>
              <w:autoSpaceDE w:val="0"/>
              <w:autoSpaceDN w:val="0"/>
              <w:rPr>
                <w:rFonts w:asciiTheme="minorHAnsi" w:hAnsiTheme="minorHAnsi" w:cstheme="minorHAnsi"/>
                <w:lang w:val="sv-SE"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>Capaian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>Pembelajaran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 Mata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>Kuliah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 (CPMK)</w:t>
            </w:r>
          </w:p>
        </w:tc>
        <w:tc>
          <w:tcPr>
            <w:tcW w:w="7612" w:type="dxa"/>
            <w:gridSpan w:val="8"/>
            <w:tcBorders>
              <w:top w:val="nil"/>
              <w:bottom w:val="nil"/>
            </w:tcBorders>
          </w:tcPr>
          <w:p w14:paraId="39FC4E41" w14:textId="77777777" w:rsidR="00F50EE3" w:rsidRPr="009B77D4" w:rsidRDefault="00F50EE3" w:rsidP="00E91035">
            <w:pPr>
              <w:autoSpaceDE w:val="0"/>
              <w:autoSpaceDN w:val="0"/>
              <w:rPr>
                <w:rFonts w:asciiTheme="minorHAnsi" w:hAnsiTheme="minorHAnsi" w:cstheme="minorHAnsi"/>
                <w:lang w:val="sv-SE" w:eastAsia="id-ID"/>
              </w:rPr>
            </w:pPr>
          </w:p>
        </w:tc>
      </w:tr>
      <w:tr w:rsidR="00DC5872" w:rsidRPr="009B77D4" w14:paraId="0E6567BD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48B1CC3D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67F51D85" w14:textId="77777777" w:rsidR="00DC5872" w:rsidRPr="009B77D4" w:rsidRDefault="00DC5872" w:rsidP="00DC5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CPMK1</w:t>
            </w:r>
          </w:p>
        </w:tc>
        <w:tc>
          <w:tcPr>
            <w:tcW w:w="11527" w:type="dxa"/>
            <w:gridSpan w:val="13"/>
          </w:tcPr>
          <w:p w14:paraId="417A5D98" w14:textId="23E29AF1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Menginternalisasikan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nilai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keimanan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ketakwaan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kepada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Tuhan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Yang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Maha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Esa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serta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menampilkannya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sikap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religius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</w:rPr>
              <w:t>etis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bertanggung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jawab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kehidupan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akademik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sosial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DC5872" w:rsidRPr="009B77D4" w14:paraId="3954E85B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576666AD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0E7DEF37" w14:textId="7E5EA25E" w:rsidR="00DC5872" w:rsidRPr="009B77D4" w:rsidRDefault="00DC5872" w:rsidP="00DC5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CMPK2</w:t>
            </w:r>
          </w:p>
        </w:tc>
        <w:tc>
          <w:tcPr>
            <w:tcW w:w="11527" w:type="dxa"/>
            <w:gridSpan w:val="13"/>
          </w:tcPr>
          <w:p w14:paraId="104EC7D5" w14:textId="475EDCBA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Menguasai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memahami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konsep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dasar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ajaran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agama, moral,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etika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nilai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kemanusiaan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sebagai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dasar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pengambilan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keputusan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kehidupan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bermasyarakat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berbangsa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bernegara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DC5872" w:rsidRPr="009B77D4" w14:paraId="65586EE8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450D841C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32920EA0" w14:textId="611FCA82" w:rsidR="00DC5872" w:rsidRPr="009B77D4" w:rsidRDefault="00DC5872" w:rsidP="00DC5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CPMK3</w:t>
            </w:r>
          </w:p>
        </w:tc>
        <w:tc>
          <w:tcPr>
            <w:tcW w:w="11527" w:type="dxa"/>
            <w:gridSpan w:val="13"/>
          </w:tcPr>
          <w:p w14:paraId="2847CB8B" w14:textId="1D46A8DC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Memahami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peran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agama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pengembangan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ilmu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pengetahuan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teknologi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seni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serta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merespons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isu-isu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sosial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kemanusiaan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DC5872" w:rsidRPr="009B77D4" w14:paraId="10842F0D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6274D6BB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375EB287" w14:textId="6B794D60" w:rsidR="00DC5872" w:rsidRPr="009B77D4" w:rsidRDefault="00DC5872" w:rsidP="00DC5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CPMK5</w:t>
            </w:r>
          </w:p>
        </w:tc>
        <w:tc>
          <w:tcPr>
            <w:tcW w:w="11527" w:type="dxa"/>
            <w:gridSpan w:val="13"/>
          </w:tcPr>
          <w:p w14:paraId="46F3C2C7" w14:textId="3AC8B8DE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r w:rsidRPr="009B77D4">
              <w:rPr>
                <w:rFonts w:asciiTheme="minorHAnsi" w:hAnsiTheme="minorHAnsi" w:cstheme="minorHAnsi"/>
                <w:bCs/>
              </w:rPr>
              <w:t xml:space="preserve">Mampu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menerapkan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pemikiran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logis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kritis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sistematis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untuk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menganalisis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permasalahan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kehidupan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berdasarkan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nilai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agama, moral,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etika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DC5872" w:rsidRPr="009B77D4" w14:paraId="12B1D982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63497721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146C130B" w14:textId="672FD731" w:rsidR="00DC5872" w:rsidRPr="009B77D4" w:rsidRDefault="00DC5872" w:rsidP="00DC5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CPMK6</w:t>
            </w:r>
          </w:p>
        </w:tc>
        <w:tc>
          <w:tcPr>
            <w:tcW w:w="11527" w:type="dxa"/>
            <w:gridSpan w:val="13"/>
          </w:tcPr>
          <w:p w14:paraId="11234F9C" w14:textId="4168F849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r w:rsidRPr="009B77D4">
              <w:rPr>
                <w:rFonts w:asciiTheme="minorHAnsi" w:hAnsiTheme="minorHAnsi" w:cstheme="minorHAnsi"/>
                <w:bCs/>
              </w:rPr>
              <w:t xml:space="preserve">Mampu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berkomunikasi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secara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efektif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bekerja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sama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, dan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bertanggung</w:t>
            </w:r>
            <w:proofErr w:type="spellEnd"/>
            <w:r w:rsidRPr="009B77D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Cs/>
              </w:rPr>
              <w:t>jawab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kehidupan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akademik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sosial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dengan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menjunjung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tinggi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nilai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religius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kemanusiaan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F50EE3" w:rsidRPr="009B77D4" w14:paraId="56FEFFDD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05E34344" w14:textId="77777777" w:rsidR="00F50EE3" w:rsidRPr="009B77D4" w:rsidRDefault="00F50EE3" w:rsidP="00E91035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0" w:type="dxa"/>
            <w:gridSpan w:val="6"/>
            <w:shd w:val="clear" w:color="auto" w:fill="D9D9D9"/>
          </w:tcPr>
          <w:p w14:paraId="7A9840CC" w14:textId="77777777" w:rsidR="00F50EE3" w:rsidRPr="009B77D4" w:rsidRDefault="00F50EE3" w:rsidP="00E9103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lang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  <w:lang w:eastAsia="id-ID"/>
              </w:rPr>
              <w:t>Kemampuan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eastAsia="id-ID"/>
              </w:rPr>
              <w:t>akhir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eastAsia="id-ID"/>
              </w:rPr>
              <w:t>tiap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eastAsia="id-ID"/>
              </w:rPr>
              <w:t>tahapan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eastAsia="id-ID"/>
              </w:rPr>
              <w:t>belajar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eastAsia="id-ID"/>
              </w:rPr>
              <w:t xml:space="preserve"> (Sub-CPMK)</w:t>
            </w:r>
          </w:p>
        </w:tc>
        <w:tc>
          <w:tcPr>
            <w:tcW w:w="7612" w:type="dxa"/>
            <w:gridSpan w:val="8"/>
          </w:tcPr>
          <w:p w14:paraId="3DFABBAF" w14:textId="77777777" w:rsidR="00F50EE3" w:rsidRPr="009B77D4" w:rsidRDefault="00F50EE3" w:rsidP="00E9103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</w:tr>
      <w:tr w:rsidR="00DC5872" w:rsidRPr="009B77D4" w14:paraId="64823A54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2154D622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4EA7936B" w14:textId="3EB01F55" w:rsidR="008D1814" w:rsidRDefault="00DC5872" w:rsidP="00DC5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Sub-CPMK1</w:t>
            </w:r>
          </w:p>
          <w:p w14:paraId="05AEE39D" w14:textId="77777777" w:rsidR="00DC5872" w:rsidRPr="008D1814" w:rsidRDefault="00DC5872" w:rsidP="008D1814">
            <w:pPr>
              <w:jc w:val="center"/>
              <w:rPr>
                <w:rFonts w:asciiTheme="minorHAnsi" w:hAnsiTheme="minorHAnsi" w:cstheme="minorHAnsi"/>
                <w:lang w:eastAsia="id-ID"/>
              </w:rPr>
            </w:pPr>
          </w:p>
        </w:tc>
        <w:tc>
          <w:tcPr>
            <w:tcW w:w="11527" w:type="dxa"/>
            <w:gridSpan w:val="13"/>
          </w:tcPr>
          <w:p w14:paraId="0DCF4B23" w14:textId="07D7CB13" w:rsidR="00DC5872" w:rsidRPr="009B77D4" w:rsidRDefault="00DC5872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konsep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iman</w:t>
            </w:r>
            <w:proofErr w:type="spellEnd"/>
            <w:r w:rsidRPr="009B77D4">
              <w:rPr>
                <w:rFonts w:asciiTheme="minorHAnsi" w:hAnsiTheme="minorHAnsi" w:cstheme="minorHAnsi"/>
              </w:rPr>
              <w:t>,</w:t>
            </w:r>
            <w:r w:rsidR="002119D2" w:rsidRPr="009B77D4">
              <w:rPr>
                <w:rFonts w:asciiTheme="minorHAnsi" w:hAnsiTheme="minorHAnsi" w:cstheme="minorHAnsi"/>
              </w:rPr>
              <w:t xml:space="preserve"> Islam, dan </w:t>
            </w:r>
            <w:proofErr w:type="spellStart"/>
            <w:r w:rsidR="002119D2" w:rsidRPr="009B77D4">
              <w:rPr>
                <w:rFonts w:asciiTheme="minorHAnsi" w:hAnsiTheme="minorHAnsi" w:cstheme="minorHAnsi"/>
              </w:rPr>
              <w:t>ihsan</w:t>
            </w:r>
            <w:proofErr w:type="spellEnd"/>
            <w:r w:rsidR="002119D2" w:rsidRPr="009B77D4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="002119D2" w:rsidRPr="009B77D4">
              <w:rPr>
                <w:rFonts w:asciiTheme="minorHAnsi" w:hAnsiTheme="minorHAnsi" w:cstheme="minorHAnsi"/>
              </w:rPr>
              <w:t>takwa</w:t>
            </w:r>
            <w:proofErr w:type="spellEnd"/>
            <w:r w:rsidR="002119D2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religiusitas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menurut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ajaran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agama</w:t>
            </w:r>
            <w:r w:rsidR="002119D2" w:rsidRPr="009B77D4">
              <w:rPr>
                <w:rFonts w:asciiTheme="minorHAnsi" w:hAnsiTheme="minorHAnsi" w:cstheme="minorHAnsi"/>
              </w:rPr>
              <w:t xml:space="preserve"> Islam </w:t>
            </w:r>
            <w:proofErr w:type="spellStart"/>
            <w:r w:rsidR="002119D2"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="002119D2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119D2" w:rsidRPr="009B77D4">
              <w:rPr>
                <w:rFonts w:asciiTheme="minorHAnsi" w:hAnsiTheme="minorHAnsi" w:cstheme="minorHAnsi"/>
              </w:rPr>
              <w:t>membentuk</w:t>
            </w:r>
            <w:proofErr w:type="spellEnd"/>
            <w:r w:rsidR="002119D2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119D2" w:rsidRPr="009B77D4">
              <w:rPr>
                <w:rFonts w:asciiTheme="minorHAnsi" w:hAnsiTheme="minorHAnsi" w:cstheme="minorHAnsi"/>
              </w:rPr>
              <w:t>akhlak</w:t>
            </w:r>
            <w:proofErr w:type="spellEnd"/>
            <w:r w:rsidR="002119D2"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="002119D2" w:rsidRPr="009B77D4">
              <w:rPr>
                <w:rFonts w:asciiTheme="minorHAnsi" w:hAnsiTheme="minorHAnsi" w:cstheme="minorHAnsi"/>
              </w:rPr>
              <w:t>karakter</w:t>
            </w:r>
            <w:proofErr w:type="spellEnd"/>
            <w:r w:rsidR="002119D2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119D2" w:rsidRPr="009B77D4">
              <w:rPr>
                <w:rFonts w:asciiTheme="minorHAnsi" w:hAnsiTheme="minorHAnsi" w:cstheme="minorHAnsi"/>
              </w:rPr>
              <w:t>manusia</w:t>
            </w:r>
            <w:proofErr w:type="spellEnd"/>
            <w:r w:rsidR="002119D2"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DC5872" w:rsidRPr="009B77D4" w14:paraId="516152B1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0FAAB294" w14:textId="77777777" w:rsidR="00DC5872" w:rsidRPr="009B77D4" w:rsidRDefault="00DC5872" w:rsidP="00DC5872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2291A3D2" w14:textId="3641C4DD" w:rsidR="00DC5872" w:rsidRPr="009B77D4" w:rsidRDefault="00DC5872" w:rsidP="00DC5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Sub-CPMK2</w:t>
            </w:r>
          </w:p>
        </w:tc>
        <w:tc>
          <w:tcPr>
            <w:tcW w:w="11527" w:type="dxa"/>
            <w:gridSpan w:val="13"/>
          </w:tcPr>
          <w:p w14:paraId="484670C7" w14:textId="0D741965" w:rsidR="00DC5872" w:rsidRPr="009B77D4" w:rsidRDefault="00DC5872" w:rsidP="009B77D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Menunjukkan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7736A" w:rsidRPr="009B77D4">
              <w:rPr>
                <w:rFonts w:asciiTheme="minorHAnsi" w:hAnsiTheme="minorHAnsi" w:cstheme="minorHAnsi"/>
              </w:rPr>
              <w:t>perilaku</w:t>
            </w:r>
            <w:proofErr w:type="spellEnd"/>
            <w:r w:rsidR="0087736A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23C9"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="004B23C9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23C9" w:rsidRPr="009B77D4">
              <w:rPr>
                <w:rFonts w:asciiTheme="minorHAnsi" w:hAnsiTheme="minorHAnsi" w:cstheme="minorHAnsi"/>
              </w:rPr>
              <w:t>pembentuka</w:t>
            </w:r>
            <w:r w:rsidR="0087736A" w:rsidRPr="009B77D4">
              <w:rPr>
                <w:rFonts w:asciiTheme="minorHAnsi" w:hAnsiTheme="minorHAnsi" w:cstheme="minorHAnsi"/>
              </w:rPr>
              <w:t>n</w:t>
            </w:r>
            <w:proofErr w:type="spellEnd"/>
            <w:r w:rsidR="0087736A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7736A" w:rsidRPr="009B77D4">
              <w:rPr>
                <w:rFonts w:asciiTheme="minorHAnsi" w:hAnsiTheme="minorHAnsi" w:cstheme="minorHAnsi"/>
              </w:rPr>
              <w:t>akhlak</w:t>
            </w:r>
            <w:proofErr w:type="spellEnd"/>
            <w:r w:rsidR="0087736A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7736A" w:rsidRPr="009B77D4">
              <w:rPr>
                <w:rFonts w:asciiTheme="minorHAnsi" w:hAnsiTheme="minorHAnsi" w:cstheme="minorHAnsi"/>
              </w:rPr>
              <w:t>mulia</w:t>
            </w:r>
            <w:proofErr w:type="spellEnd"/>
            <w:r w:rsidR="0087736A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7736A" w:rsidRPr="009B77D4">
              <w:rPr>
                <w:rFonts w:asciiTheme="minorHAnsi" w:hAnsiTheme="minorHAnsi" w:cstheme="minorHAnsi"/>
              </w:rPr>
              <w:t>melalui</w:t>
            </w:r>
            <w:proofErr w:type="spellEnd"/>
            <w:r w:rsidR="0087736A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23C9" w:rsidRPr="009B77D4">
              <w:rPr>
                <w:rFonts w:asciiTheme="minorHAnsi" w:hAnsiTheme="minorHAnsi" w:cstheme="minorHAnsi"/>
              </w:rPr>
              <w:t>Pendekatan</w:t>
            </w:r>
            <w:proofErr w:type="spellEnd"/>
            <w:r w:rsidR="004B23C9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23C9" w:rsidRPr="009B77D4">
              <w:rPr>
                <w:rFonts w:asciiTheme="minorHAnsi" w:hAnsiTheme="minorHAnsi" w:cstheme="minorHAnsi"/>
              </w:rPr>
              <w:t>diri</w:t>
            </w:r>
            <w:proofErr w:type="spellEnd"/>
            <w:r w:rsidR="004B23C9"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23C9" w:rsidRPr="009B77D4">
              <w:rPr>
                <w:rFonts w:asciiTheme="minorHAnsi" w:hAnsiTheme="minorHAnsi" w:cstheme="minorHAnsi"/>
              </w:rPr>
              <w:t>k</w:t>
            </w:r>
            <w:r w:rsidR="0087736A" w:rsidRPr="009B77D4">
              <w:rPr>
                <w:rFonts w:asciiTheme="minorHAnsi" w:hAnsiTheme="minorHAnsi" w:cstheme="minorHAnsi"/>
              </w:rPr>
              <w:t>epada</w:t>
            </w:r>
            <w:proofErr w:type="spellEnd"/>
            <w:r w:rsidR="0087736A" w:rsidRPr="009B77D4">
              <w:rPr>
                <w:rFonts w:asciiTheme="minorHAnsi" w:hAnsiTheme="minorHAnsi" w:cstheme="minorHAnsi"/>
              </w:rPr>
              <w:t xml:space="preserve"> Allah SWT</w:t>
            </w:r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6E112B" w:rsidRPr="009B77D4" w14:paraId="4F233C1D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04E5F712" w14:textId="77777777" w:rsidR="006E112B" w:rsidRPr="009B77D4" w:rsidRDefault="006E112B" w:rsidP="006E112B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054429DC" w14:textId="4471BCD2" w:rsidR="006E112B" w:rsidRPr="009B77D4" w:rsidRDefault="006E112B" w:rsidP="006E112B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highlight w:val="yellow"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Sub-CPMK3</w:t>
            </w:r>
          </w:p>
        </w:tc>
        <w:tc>
          <w:tcPr>
            <w:tcW w:w="11527" w:type="dxa"/>
            <w:gridSpan w:val="13"/>
          </w:tcPr>
          <w:p w14:paraId="230698DE" w14:textId="4D7913BA" w:rsidR="006E112B" w:rsidRPr="009B77D4" w:rsidRDefault="006E112B" w:rsidP="009B77D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9B77D4">
              <w:rPr>
                <w:rStyle w:val="Strong"/>
                <w:rFonts w:asciiTheme="minorHAnsi" w:hAnsiTheme="minorHAnsi" w:cstheme="minorHAnsi"/>
                <w:b w:val="0"/>
              </w:rPr>
              <w:t>Menunjukkan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sikap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adab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sesuai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aktivitas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membaca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Al-Qur’an</w:t>
            </w:r>
          </w:p>
        </w:tc>
      </w:tr>
      <w:tr w:rsidR="006E112B" w:rsidRPr="009B77D4" w14:paraId="3EF833F6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1DAE2652" w14:textId="77777777" w:rsidR="006E112B" w:rsidRPr="009B77D4" w:rsidRDefault="006E112B" w:rsidP="006E112B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D00DF59" w14:textId="5A658C38" w:rsidR="006E112B" w:rsidRPr="009B77D4" w:rsidRDefault="006E112B" w:rsidP="006E112B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Sub-CPMK4</w:t>
            </w:r>
          </w:p>
        </w:tc>
        <w:tc>
          <w:tcPr>
            <w:tcW w:w="11527" w:type="dxa"/>
            <w:gridSpan w:val="13"/>
          </w:tcPr>
          <w:p w14:paraId="65851EB7" w14:textId="4D1A4818" w:rsidR="006E112B" w:rsidRPr="009B77D4" w:rsidRDefault="006E112B" w:rsidP="009B77D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Menguraikan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hakikat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manusia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nilai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kemanusiaan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perspektif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agama.</w:t>
            </w:r>
          </w:p>
        </w:tc>
      </w:tr>
      <w:tr w:rsidR="006E112B" w:rsidRPr="009B77D4" w14:paraId="49278F5A" w14:textId="77777777" w:rsidTr="009833BC">
        <w:trPr>
          <w:trHeight w:val="109"/>
        </w:trPr>
        <w:tc>
          <w:tcPr>
            <w:tcW w:w="2298" w:type="dxa"/>
            <w:gridSpan w:val="2"/>
            <w:vMerge/>
            <w:shd w:val="clear" w:color="auto" w:fill="auto"/>
          </w:tcPr>
          <w:p w14:paraId="6BB918BD" w14:textId="77777777" w:rsidR="006E112B" w:rsidRPr="009B77D4" w:rsidRDefault="006E112B" w:rsidP="006E112B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6F6FBBA" w14:textId="04C12893" w:rsidR="006E112B" w:rsidRPr="009B77D4" w:rsidRDefault="006E112B" w:rsidP="006E112B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Sub-CPMK5</w:t>
            </w:r>
          </w:p>
        </w:tc>
        <w:tc>
          <w:tcPr>
            <w:tcW w:w="11527" w:type="dxa"/>
            <w:gridSpan w:val="13"/>
          </w:tcPr>
          <w:p w14:paraId="3C23EC28" w14:textId="1C6FAFA1" w:rsidR="006E112B" w:rsidRPr="009B77D4" w:rsidRDefault="006E112B" w:rsidP="009B77D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hubungan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antara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agama, moral,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etika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kehidupan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sosial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6E112B" w:rsidRPr="009B77D4" w14:paraId="525E685A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2D9E4B89" w14:textId="77777777" w:rsidR="006E112B" w:rsidRPr="009B77D4" w:rsidRDefault="006E112B" w:rsidP="006E112B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2CC49239" w14:textId="013E35EB" w:rsidR="006E112B" w:rsidRPr="009B77D4" w:rsidRDefault="006E112B" w:rsidP="006E112B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Sub-CPMK6</w:t>
            </w:r>
          </w:p>
        </w:tc>
        <w:tc>
          <w:tcPr>
            <w:tcW w:w="11527" w:type="dxa"/>
            <w:gridSpan w:val="13"/>
          </w:tcPr>
          <w:p w14:paraId="0C2A6B2E" w14:textId="3843E61E" w:rsidR="006E112B" w:rsidRPr="009B77D4" w:rsidRDefault="006E112B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kontribusi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agama </w:t>
            </w:r>
            <w:proofErr w:type="spellStart"/>
            <w:r w:rsidRPr="009B77D4">
              <w:rPr>
                <w:rFonts w:asciiTheme="minorHAnsi" w:hAnsiTheme="minorHAnsi" w:cstheme="minorHAnsi"/>
              </w:rPr>
              <w:t>terhadap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perkembangan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IPTEKS. </w:t>
            </w:r>
          </w:p>
        </w:tc>
      </w:tr>
      <w:tr w:rsidR="006E112B" w:rsidRPr="009B77D4" w14:paraId="7C580591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3F0159D3" w14:textId="77777777" w:rsidR="006E112B" w:rsidRPr="009B77D4" w:rsidRDefault="006E112B" w:rsidP="006E112B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1DFCCF8" w14:textId="4AA739C8" w:rsidR="006E112B" w:rsidRPr="009B77D4" w:rsidRDefault="006E112B" w:rsidP="006E112B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Sub-CPMK7</w:t>
            </w:r>
          </w:p>
        </w:tc>
        <w:tc>
          <w:tcPr>
            <w:tcW w:w="11527" w:type="dxa"/>
            <w:gridSpan w:val="13"/>
          </w:tcPr>
          <w:p w14:paraId="71C70D59" w14:textId="6C188AB5" w:rsidR="006E112B" w:rsidRPr="009B77D4" w:rsidRDefault="006E112B" w:rsidP="009B77D4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Menganalisis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isu-isu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kontemporer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dari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perspektif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nilai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keagamaan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6E112B" w:rsidRPr="009B77D4" w14:paraId="23BEB189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236842EB" w14:textId="77777777" w:rsidR="006E112B" w:rsidRPr="009B77D4" w:rsidRDefault="006E112B" w:rsidP="006E112B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71DBEF09" w14:textId="4E052DD6" w:rsidR="006E112B" w:rsidRPr="009B77D4" w:rsidRDefault="006E112B" w:rsidP="006E112B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Sub-CPMK8</w:t>
            </w:r>
          </w:p>
        </w:tc>
        <w:tc>
          <w:tcPr>
            <w:tcW w:w="11527" w:type="dxa"/>
            <w:gridSpan w:val="13"/>
          </w:tcPr>
          <w:p w14:paraId="1D6E18EB" w14:textId="1E5F1024" w:rsidR="006E112B" w:rsidRPr="009B77D4" w:rsidRDefault="006E112B" w:rsidP="009B77D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Menganalisis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permasalahan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sosial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kemanusiaan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9B77D4">
              <w:rPr>
                <w:rFonts w:asciiTheme="minorHAnsi" w:hAnsiTheme="minorHAnsi" w:cstheme="minorHAnsi"/>
              </w:rPr>
              <w:t>relevan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dengan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pendekatan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nilai-nilai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keagamaan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6E112B" w:rsidRPr="009B77D4" w14:paraId="4254E523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3541752F" w14:textId="77777777" w:rsidR="006E112B" w:rsidRPr="009B77D4" w:rsidRDefault="006E112B" w:rsidP="006E112B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2B394D90" w14:textId="2C51C234" w:rsidR="006E112B" w:rsidRPr="009B77D4" w:rsidRDefault="006E112B" w:rsidP="006E112B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Sub-CPMK9</w:t>
            </w:r>
          </w:p>
        </w:tc>
        <w:tc>
          <w:tcPr>
            <w:tcW w:w="11527" w:type="dxa"/>
            <w:gridSpan w:val="13"/>
          </w:tcPr>
          <w:p w14:paraId="50615DB6" w14:textId="1B45C27F" w:rsidR="006E112B" w:rsidRPr="009B77D4" w:rsidRDefault="006E112B" w:rsidP="009B77D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Menyampaikan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gagasan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secara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lisan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tertulis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dengan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bahasa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santun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beradab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87736A" w:rsidRPr="009B77D4" w14:paraId="422B716D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307629E6" w14:textId="77777777" w:rsidR="0087736A" w:rsidRPr="009B77D4" w:rsidRDefault="0087736A" w:rsidP="0087736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40323798" w14:textId="1BE2A291" w:rsidR="0087736A" w:rsidRPr="009B77D4" w:rsidRDefault="006E112B" w:rsidP="0087736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9B77D4">
              <w:rPr>
                <w:rFonts w:asciiTheme="minorHAnsi" w:hAnsiTheme="minorHAnsi" w:cstheme="minorHAnsi"/>
                <w:bCs/>
                <w:lang w:eastAsia="id-ID"/>
              </w:rPr>
              <w:t>Sub-CPMK10</w:t>
            </w:r>
          </w:p>
        </w:tc>
        <w:tc>
          <w:tcPr>
            <w:tcW w:w="11527" w:type="dxa"/>
            <w:gridSpan w:val="13"/>
          </w:tcPr>
          <w:p w14:paraId="618B904B" w14:textId="56B459BA" w:rsidR="0087736A" w:rsidRPr="009B77D4" w:rsidRDefault="0087736A" w:rsidP="009B77D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Bekerja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sama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dalam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kelompok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secara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bertanggung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jawab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B77D4">
              <w:rPr>
                <w:rFonts w:asciiTheme="minorHAnsi" w:hAnsiTheme="minorHAnsi" w:cstheme="minorHAnsi"/>
              </w:rPr>
              <w:t>toleran</w:t>
            </w:r>
            <w:proofErr w:type="spellEnd"/>
            <w:r w:rsidRPr="009B77D4">
              <w:rPr>
                <w:rFonts w:asciiTheme="minorHAnsi" w:hAnsiTheme="minorHAnsi" w:cstheme="minorHAnsi"/>
              </w:rPr>
              <w:t>.</w:t>
            </w:r>
          </w:p>
        </w:tc>
      </w:tr>
      <w:tr w:rsidR="00F50EE3" w:rsidRPr="009B77D4" w14:paraId="7909635F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3423DD60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0" w:type="dxa"/>
            <w:gridSpan w:val="6"/>
            <w:shd w:val="clear" w:color="auto" w:fill="BFBFBF" w:themeFill="background1" w:themeFillShade="BF"/>
          </w:tcPr>
          <w:p w14:paraId="5EF08C02" w14:textId="77777777" w:rsidR="00F50EE3" w:rsidRPr="009B77D4" w:rsidRDefault="00F50EE3" w:rsidP="00F50EE3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lang w:val="sv-SE" w:eastAsia="id-ID"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>Korelasi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 CPL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>terhadap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>Sub</w:t>
            </w:r>
            <w:proofErr w:type="spellEnd"/>
            <w:r w:rsidRPr="009B77D4">
              <w:rPr>
                <w:rFonts w:asciiTheme="minorHAnsi" w:hAnsiTheme="minorHAnsi" w:cstheme="minorHAnsi"/>
                <w:b/>
                <w:lang w:val="sv-SE" w:eastAsia="id-ID"/>
              </w:rPr>
              <w:t>-CPMK</w:t>
            </w:r>
          </w:p>
        </w:tc>
        <w:tc>
          <w:tcPr>
            <w:tcW w:w="7612" w:type="dxa"/>
            <w:gridSpan w:val="8"/>
          </w:tcPr>
          <w:p w14:paraId="4D38044A" w14:textId="77777777" w:rsidR="00F50EE3" w:rsidRPr="009B77D4" w:rsidRDefault="00F50EE3" w:rsidP="00F50EE3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</w:p>
        </w:tc>
      </w:tr>
      <w:tr w:rsidR="00F50EE3" w:rsidRPr="009B77D4" w14:paraId="398224B9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78362134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3012" w:type="dxa"/>
            <w:gridSpan w:val="14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1080"/>
              <w:gridCol w:w="1170"/>
              <w:gridCol w:w="1260"/>
              <w:gridCol w:w="1440"/>
              <w:gridCol w:w="2070"/>
              <w:gridCol w:w="1710"/>
            </w:tblGrid>
            <w:tr w:rsidR="000948E6" w:rsidRPr="009B77D4" w14:paraId="6E176957" w14:textId="77777777" w:rsidTr="000948E6">
              <w:tc>
                <w:tcPr>
                  <w:tcW w:w="1505" w:type="dxa"/>
                  <w:shd w:val="clear" w:color="auto" w:fill="F2F2F2" w:themeFill="background1" w:themeFillShade="F2"/>
                </w:tcPr>
                <w:p w14:paraId="4FA4C518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val="sv-SE" w:eastAsia="id-ID"/>
                    </w:rPr>
                  </w:pP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</w:tcPr>
                <w:p w14:paraId="7F2A17A3" w14:textId="5B9418B1" w:rsidR="00F50EE3" w:rsidRPr="009B77D4" w:rsidRDefault="00F50EE3" w:rsidP="00F50EE3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>CPL 1 (%)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CD9B3F7" w14:textId="7E93078B" w:rsidR="00F50EE3" w:rsidRPr="009B77D4" w:rsidRDefault="00F50EE3" w:rsidP="00F50EE3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>CPL 2 (%)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14:paraId="16D9C600" w14:textId="4D8B6AA5" w:rsidR="00F50EE3" w:rsidRPr="009B77D4" w:rsidRDefault="00F50EE3" w:rsidP="00F50EE3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>CPL 3 (%)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3B8DBB7A" w14:textId="3241B4C4" w:rsidR="00F50EE3" w:rsidRPr="009B77D4" w:rsidRDefault="00F50EE3" w:rsidP="00F50EE3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>CPL 4 (%)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</w:tcPr>
                <w:p w14:paraId="475E0A1E" w14:textId="0C8F934D" w:rsidR="00F50EE3" w:rsidRPr="009B77D4" w:rsidRDefault="00F50EE3" w:rsidP="00F50EE3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proofErr w:type="spellStart"/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>Bobot</w:t>
                  </w:r>
                  <w:proofErr w:type="spellEnd"/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 xml:space="preserve"> </w:t>
                  </w:r>
                  <w:proofErr w:type="spellStart"/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>Penilaian</w:t>
                  </w:r>
                  <w:proofErr w:type="spellEnd"/>
                  <w:r w:rsidRPr="009B77D4">
                    <w:rPr>
                      <w:rFonts w:asciiTheme="minorHAnsi" w:hAnsiTheme="minorHAnsi" w:cstheme="minorHAnsi"/>
                      <w:b/>
                      <w:lang w:eastAsia="id-ID"/>
                    </w:rPr>
                    <w:t xml:space="preserve"> (%)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</w:tcPr>
                <w:p w14:paraId="7DB6EFB8" w14:textId="7C53C525" w:rsidR="00F50EE3" w:rsidRPr="009B77D4" w:rsidRDefault="00F50EE3" w:rsidP="00F50EE3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proofErr w:type="spellStart"/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Jumlah</w:t>
                  </w:r>
                  <w:proofErr w:type="spellEnd"/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Minggu</w:t>
                  </w:r>
                  <w:proofErr w:type="spellEnd"/>
                </w:p>
              </w:tc>
            </w:tr>
            <w:tr w:rsidR="00F50EE3" w:rsidRPr="009B77D4" w14:paraId="50704E6E" w14:textId="77777777" w:rsidTr="000948E6">
              <w:tc>
                <w:tcPr>
                  <w:tcW w:w="1505" w:type="dxa"/>
                </w:tcPr>
                <w:p w14:paraId="1331266B" w14:textId="4686BCDC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Sub-CPMK1</w:t>
                  </w:r>
                </w:p>
              </w:tc>
              <w:tc>
                <w:tcPr>
                  <w:tcW w:w="1080" w:type="dxa"/>
                </w:tcPr>
                <w:p w14:paraId="5F9B9B6E" w14:textId="00BBDC88" w:rsidR="00F50EE3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6FA6AC84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683530D2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5B9EE5A5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79DCC05B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24CC65F6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F50EE3" w:rsidRPr="009B77D4" w14:paraId="0DA77E37" w14:textId="77777777" w:rsidTr="000948E6">
              <w:tc>
                <w:tcPr>
                  <w:tcW w:w="1505" w:type="dxa"/>
                </w:tcPr>
                <w:p w14:paraId="7F7DB769" w14:textId="3A080F3A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lastRenderedPageBreak/>
                    <w:t>Sub-CPMK2</w:t>
                  </w:r>
                </w:p>
              </w:tc>
              <w:tc>
                <w:tcPr>
                  <w:tcW w:w="1080" w:type="dxa"/>
                </w:tcPr>
                <w:p w14:paraId="14F2351A" w14:textId="4207EAEE" w:rsidR="00F50EE3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2AEBE6F6" w14:textId="5076BF5C" w:rsidR="00F50EE3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37082DE8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4FD5DC25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5A6B607D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4618E93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F50EE3" w:rsidRPr="009B77D4" w14:paraId="7FB2772C" w14:textId="77777777" w:rsidTr="000948E6">
              <w:tc>
                <w:tcPr>
                  <w:tcW w:w="1505" w:type="dxa"/>
                </w:tcPr>
                <w:p w14:paraId="6FEF55EB" w14:textId="77F40E64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Sub-CPMK3</w:t>
                  </w:r>
                </w:p>
              </w:tc>
              <w:tc>
                <w:tcPr>
                  <w:tcW w:w="1080" w:type="dxa"/>
                </w:tcPr>
                <w:p w14:paraId="4BC011FB" w14:textId="44CC75AB" w:rsidR="00F50EE3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227EB376" w14:textId="769819BD" w:rsidR="00F50EE3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71B77135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257EF910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1325A991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26E6CF7B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F50EE3" w:rsidRPr="009B77D4" w14:paraId="4448E8E6" w14:textId="77777777" w:rsidTr="000948E6">
              <w:tc>
                <w:tcPr>
                  <w:tcW w:w="1505" w:type="dxa"/>
                </w:tcPr>
                <w:p w14:paraId="404D99CA" w14:textId="59B39C5D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Sub-CPMK4</w:t>
                  </w:r>
                </w:p>
              </w:tc>
              <w:tc>
                <w:tcPr>
                  <w:tcW w:w="1080" w:type="dxa"/>
                </w:tcPr>
                <w:p w14:paraId="7C11A48F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4BE2FB68" w14:textId="44206863" w:rsidR="00F50EE3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5DD3AF8D" w14:textId="446EE21F" w:rsidR="00F50EE3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</w:tcPr>
                <w:p w14:paraId="1D02AE35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0AE1F602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19A75A89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F50EE3" w:rsidRPr="009B77D4" w14:paraId="36F1AD1E" w14:textId="77777777" w:rsidTr="000948E6">
              <w:tc>
                <w:tcPr>
                  <w:tcW w:w="1505" w:type="dxa"/>
                </w:tcPr>
                <w:p w14:paraId="7C0FE38D" w14:textId="3FCE0774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Sub-CPMK5</w:t>
                  </w:r>
                </w:p>
              </w:tc>
              <w:tc>
                <w:tcPr>
                  <w:tcW w:w="1080" w:type="dxa"/>
                </w:tcPr>
                <w:p w14:paraId="08999056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0642ED51" w14:textId="2A517A34" w:rsidR="00F50EE3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5096E722" w14:textId="6CE5A0BE" w:rsidR="00F50EE3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</w:tcPr>
                <w:p w14:paraId="482DF1B9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259F0F0A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210BB63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F50EE3" w:rsidRPr="009B77D4" w14:paraId="38B6CAAB" w14:textId="77777777" w:rsidTr="000948E6">
              <w:tc>
                <w:tcPr>
                  <w:tcW w:w="1505" w:type="dxa"/>
                </w:tcPr>
                <w:p w14:paraId="6DA1AB2A" w14:textId="0A8253A2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Sub-CPMK6</w:t>
                  </w:r>
                </w:p>
              </w:tc>
              <w:tc>
                <w:tcPr>
                  <w:tcW w:w="1080" w:type="dxa"/>
                </w:tcPr>
                <w:p w14:paraId="6E306A62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526E22D1" w14:textId="77777777" w:rsidR="00F50EE3" w:rsidRPr="00DF56D0" w:rsidRDefault="00F50EE3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663A9772" w14:textId="40547EED" w:rsidR="00F50EE3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</w:tcPr>
                <w:p w14:paraId="70D0E35A" w14:textId="2CB59290" w:rsidR="00F50EE3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</w:tcPr>
                <w:p w14:paraId="18AEE5F7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08B8E85C" w14:textId="77777777" w:rsidR="00F50EE3" w:rsidRPr="009B77D4" w:rsidRDefault="00F50EE3" w:rsidP="00F50EE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AD5BA6" w:rsidRPr="009B77D4" w14:paraId="7105C781" w14:textId="77777777" w:rsidTr="000948E6">
              <w:tc>
                <w:tcPr>
                  <w:tcW w:w="1505" w:type="dxa"/>
                </w:tcPr>
                <w:p w14:paraId="5789D344" w14:textId="5EC77016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Sub-CPMK7</w:t>
                  </w:r>
                </w:p>
              </w:tc>
              <w:tc>
                <w:tcPr>
                  <w:tcW w:w="1080" w:type="dxa"/>
                </w:tcPr>
                <w:p w14:paraId="5D7ACD0A" w14:textId="77777777" w:rsidR="00AD5BA6" w:rsidRPr="00DF56D0" w:rsidRDefault="00AD5BA6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4B18E3B4" w14:textId="77777777" w:rsidR="00AD5BA6" w:rsidRPr="00DF56D0" w:rsidRDefault="00AD5BA6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14E45FE3" w14:textId="04962524" w:rsidR="00AD5BA6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</w:tcPr>
                <w:p w14:paraId="183F45BC" w14:textId="4CC47288" w:rsidR="00AD5BA6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</w:tcPr>
                <w:p w14:paraId="4E62EE99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4468515A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AD5BA6" w:rsidRPr="009B77D4" w14:paraId="5CE68B80" w14:textId="77777777" w:rsidTr="000948E6">
              <w:tc>
                <w:tcPr>
                  <w:tcW w:w="1505" w:type="dxa"/>
                </w:tcPr>
                <w:p w14:paraId="6B789060" w14:textId="0EEE911F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Sub-CPMK8</w:t>
                  </w:r>
                </w:p>
              </w:tc>
              <w:tc>
                <w:tcPr>
                  <w:tcW w:w="1080" w:type="dxa"/>
                </w:tcPr>
                <w:p w14:paraId="0B47B4BB" w14:textId="77777777" w:rsidR="00AD5BA6" w:rsidRPr="00DF56D0" w:rsidRDefault="00AD5BA6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58ED152B" w14:textId="12C9E75F" w:rsidR="00AD5BA6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1A51E50B" w14:textId="0F1B7DCB" w:rsidR="00AD5BA6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</w:tcPr>
                <w:p w14:paraId="52CCA957" w14:textId="276AAB8B" w:rsidR="00AD5BA6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</w:tcPr>
                <w:p w14:paraId="1089605A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014205D6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AD5BA6" w:rsidRPr="009B77D4" w14:paraId="7A9A902D" w14:textId="77777777" w:rsidTr="000948E6">
              <w:tc>
                <w:tcPr>
                  <w:tcW w:w="1505" w:type="dxa"/>
                </w:tcPr>
                <w:p w14:paraId="5EC8F855" w14:textId="0E4D250A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Sub-CPMK9</w:t>
                  </w:r>
                </w:p>
              </w:tc>
              <w:tc>
                <w:tcPr>
                  <w:tcW w:w="1080" w:type="dxa"/>
                </w:tcPr>
                <w:p w14:paraId="5EEBCF03" w14:textId="72CAF1D1" w:rsidR="00AD5BA6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177182C7" w14:textId="66BDF01D" w:rsidR="00AD5BA6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78B2DA37" w14:textId="77777777" w:rsidR="00AD5BA6" w:rsidRPr="00DF56D0" w:rsidRDefault="00AD5BA6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006A6C97" w14:textId="4243A8B2" w:rsidR="00AD5BA6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</w:tcPr>
                <w:p w14:paraId="0DD49308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2F1959E6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AD5BA6" w:rsidRPr="009B77D4" w14:paraId="507DE0BB" w14:textId="77777777" w:rsidTr="000948E6">
              <w:tc>
                <w:tcPr>
                  <w:tcW w:w="1505" w:type="dxa"/>
                </w:tcPr>
                <w:p w14:paraId="7C4EAEBE" w14:textId="38D4097E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Sub-CPMK10</w:t>
                  </w:r>
                </w:p>
              </w:tc>
              <w:tc>
                <w:tcPr>
                  <w:tcW w:w="1080" w:type="dxa"/>
                </w:tcPr>
                <w:p w14:paraId="7192AFF9" w14:textId="6EABD0D0" w:rsidR="00AD5BA6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2375D487" w14:textId="1FB1891D" w:rsidR="00AD5BA6" w:rsidRPr="00DF56D0" w:rsidRDefault="00FD559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7A66F643" w14:textId="77777777" w:rsidR="00AD5BA6" w:rsidRPr="00DF56D0" w:rsidRDefault="00AD5BA6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5B026385" w14:textId="38AB8D28" w:rsidR="00AD5BA6" w:rsidRPr="00DF56D0" w:rsidRDefault="00DF56D0" w:rsidP="00DF56D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DF56D0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</w:tcPr>
                <w:p w14:paraId="05B0D6D6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C2E8A55" w14:textId="77777777" w:rsidR="00AD5BA6" w:rsidRPr="009B77D4" w:rsidRDefault="00AD5BA6" w:rsidP="00AD5BA6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0948E6" w:rsidRPr="009B77D4" w14:paraId="5E02002B" w14:textId="77777777" w:rsidTr="00EA7B10">
              <w:tc>
                <w:tcPr>
                  <w:tcW w:w="1505" w:type="dxa"/>
                  <w:shd w:val="clear" w:color="auto" w:fill="F2F2F2" w:themeFill="background1" w:themeFillShade="F2"/>
                  <w:vAlign w:val="center"/>
                </w:tcPr>
                <w:p w14:paraId="412347FF" w14:textId="77777777" w:rsidR="000948E6" w:rsidRPr="009B77D4" w:rsidRDefault="000948E6" w:rsidP="00EA7B1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018DCEF8" w14:textId="710D4D60" w:rsidR="000948E6" w:rsidRPr="009B77D4" w:rsidRDefault="000948E6" w:rsidP="00EA7B1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38499E97" w14:textId="48C46A95" w:rsidR="000948E6" w:rsidRPr="009B77D4" w:rsidRDefault="000948E6" w:rsidP="00EA7B1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7B55DDEC" w14:textId="2BC443AB" w:rsidR="000948E6" w:rsidRPr="009B77D4" w:rsidRDefault="000948E6" w:rsidP="00EA7B1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282F8E96" w14:textId="5B44F504" w:rsidR="000948E6" w:rsidRPr="009B77D4" w:rsidRDefault="000948E6" w:rsidP="00EA7B1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14:paraId="437DE10A" w14:textId="0FC67CD1" w:rsidR="000948E6" w:rsidRPr="009B77D4" w:rsidRDefault="000948E6" w:rsidP="00EA7B1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9B77D4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100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4F2F2096" w14:textId="77777777" w:rsidR="000948E6" w:rsidRPr="009B77D4" w:rsidRDefault="000948E6" w:rsidP="00EA7B10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</w:tr>
          </w:tbl>
          <w:p w14:paraId="05C38997" w14:textId="77777777" w:rsidR="00F50EE3" w:rsidRPr="009B77D4" w:rsidRDefault="00F50EE3" w:rsidP="00F50EE3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</w:tr>
      <w:tr w:rsidR="00F50EE3" w:rsidRPr="009B77D4" w14:paraId="6BE0C114" w14:textId="77777777" w:rsidTr="009833BC">
        <w:trPr>
          <w:trHeight w:val="345"/>
        </w:trPr>
        <w:tc>
          <w:tcPr>
            <w:tcW w:w="2298" w:type="dxa"/>
            <w:gridSpan w:val="2"/>
            <w:shd w:val="clear" w:color="auto" w:fill="auto"/>
          </w:tcPr>
          <w:p w14:paraId="50C78FE4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lastRenderedPageBreak/>
              <w:t>Deskripsi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</w:rPr>
              <w:t>Singkat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MK</w:t>
            </w:r>
          </w:p>
        </w:tc>
        <w:tc>
          <w:tcPr>
            <w:tcW w:w="13012" w:type="dxa"/>
            <w:gridSpan w:val="14"/>
          </w:tcPr>
          <w:p w14:paraId="12E810FF" w14:textId="76C68A9B" w:rsidR="006E112B" w:rsidRPr="009B77D4" w:rsidRDefault="00DC5872" w:rsidP="00A17AD9">
            <w:pPr>
              <w:pStyle w:val="FirstParagraph"/>
              <w:jc w:val="both"/>
              <w:rPr>
                <w:rFonts w:cstheme="minorHAnsi"/>
              </w:rPr>
            </w:pPr>
            <w:r w:rsidRPr="009B77D4">
              <w:rPr>
                <w:rFonts w:cstheme="minorHAnsi"/>
              </w:rPr>
              <w:t xml:space="preserve">Mata </w:t>
            </w:r>
            <w:proofErr w:type="spellStart"/>
            <w:r w:rsidRPr="009B77D4">
              <w:rPr>
                <w:rFonts w:cstheme="minorHAnsi"/>
              </w:rPr>
              <w:t>kuliah</w:t>
            </w:r>
            <w:proofErr w:type="spellEnd"/>
            <w:r w:rsidRPr="009B77D4">
              <w:rPr>
                <w:rFonts w:cstheme="minorHAnsi"/>
              </w:rPr>
              <w:t xml:space="preserve"> Pendidikan Agama </w:t>
            </w:r>
            <w:proofErr w:type="spellStart"/>
            <w:r w:rsidRPr="009B77D4">
              <w:rPr>
                <w:rFonts w:cstheme="minorHAnsi"/>
              </w:rPr>
              <w:t>bertujuan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untuk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membekali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mahasiswa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dengan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pemahaman</w:t>
            </w:r>
            <w:proofErr w:type="spellEnd"/>
            <w:r w:rsidRPr="009B77D4">
              <w:rPr>
                <w:rFonts w:cstheme="minorHAnsi"/>
              </w:rPr>
              <w:t xml:space="preserve">, </w:t>
            </w:r>
            <w:proofErr w:type="spellStart"/>
            <w:r w:rsidRPr="009B77D4">
              <w:rPr>
                <w:rFonts w:cstheme="minorHAnsi"/>
              </w:rPr>
              <w:t>penghayatan</w:t>
            </w:r>
            <w:proofErr w:type="spellEnd"/>
            <w:r w:rsidRPr="009B77D4">
              <w:rPr>
                <w:rFonts w:cstheme="minorHAnsi"/>
              </w:rPr>
              <w:t xml:space="preserve">, dan </w:t>
            </w:r>
            <w:proofErr w:type="spellStart"/>
            <w:r w:rsidRPr="009B77D4">
              <w:rPr>
                <w:rFonts w:cstheme="minorHAnsi"/>
              </w:rPr>
              <w:t>pengamalan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ajaran</w:t>
            </w:r>
            <w:proofErr w:type="spellEnd"/>
            <w:r w:rsidRPr="009B77D4">
              <w:rPr>
                <w:rFonts w:cstheme="minorHAnsi"/>
              </w:rPr>
              <w:t xml:space="preserve"> agama </w:t>
            </w:r>
            <w:proofErr w:type="spellStart"/>
            <w:r w:rsidRPr="009B77D4">
              <w:rPr>
                <w:rFonts w:cstheme="minorHAnsi"/>
              </w:rPr>
              <w:t>dalam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kehidupan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pribadi</w:t>
            </w:r>
            <w:proofErr w:type="spellEnd"/>
            <w:r w:rsidRPr="009B77D4">
              <w:rPr>
                <w:rFonts w:cstheme="minorHAnsi"/>
              </w:rPr>
              <w:t xml:space="preserve">, </w:t>
            </w:r>
            <w:proofErr w:type="spellStart"/>
            <w:r w:rsidRPr="009B77D4">
              <w:rPr>
                <w:rFonts w:cstheme="minorHAnsi"/>
              </w:rPr>
              <w:t>bermasyarakat</w:t>
            </w:r>
            <w:proofErr w:type="spellEnd"/>
            <w:r w:rsidRPr="009B77D4">
              <w:rPr>
                <w:rFonts w:cstheme="minorHAnsi"/>
              </w:rPr>
              <w:t xml:space="preserve">, </w:t>
            </w:r>
            <w:proofErr w:type="spellStart"/>
            <w:r w:rsidRPr="009B77D4">
              <w:rPr>
                <w:rFonts w:cstheme="minorHAnsi"/>
              </w:rPr>
              <w:t>berbangsa</w:t>
            </w:r>
            <w:proofErr w:type="spellEnd"/>
            <w:r w:rsidRPr="009B77D4">
              <w:rPr>
                <w:rFonts w:cstheme="minorHAnsi"/>
              </w:rPr>
              <w:t xml:space="preserve">, dan </w:t>
            </w:r>
            <w:proofErr w:type="spellStart"/>
            <w:r w:rsidRPr="009B77D4">
              <w:rPr>
                <w:rFonts w:cstheme="minorHAnsi"/>
              </w:rPr>
              <w:t>bernegara</w:t>
            </w:r>
            <w:proofErr w:type="spellEnd"/>
            <w:r w:rsidRPr="009B77D4">
              <w:rPr>
                <w:rFonts w:cstheme="minorHAnsi"/>
              </w:rPr>
              <w:t xml:space="preserve">. Mata </w:t>
            </w:r>
            <w:proofErr w:type="spellStart"/>
            <w:r w:rsidRPr="009B77D4">
              <w:rPr>
                <w:rFonts w:cstheme="minorHAnsi"/>
              </w:rPr>
              <w:t>kuliah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ini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menekankan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pembentukan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karakter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religius</w:t>
            </w:r>
            <w:proofErr w:type="spellEnd"/>
            <w:r w:rsidRPr="009B77D4">
              <w:rPr>
                <w:rFonts w:cstheme="minorHAnsi"/>
              </w:rPr>
              <w:t xml:space="preserve">, </w:t>
            </w:r>
            <w:proofErr w:type="spellStart"/>
            <w:r w:rsidRPr="009B77D4">
              <w:rPr>
                <w:rFonts w:cstheme="minorHAnsi"/>
              </w:rPr>
              <w:t>beriman</w:t>
            </w:r>
            <w:proofErr w:type="spellEnd"/>
            <w:r w:rsidRPr="009B77D4">
              <w:rPr>
                <w:rFonts w:cstheme="minorHAnsi"/>
              </w:rPr>
              <w:t xml:space="preserve"> dan </w:t>
            </w:r>
            <w:proofErr w:type="spellStart"/>
            <w:r w:rsidRPr="009B77D4">
              <w:rPr>
                <w:rFonts w:cstheme="minorHAnsi"/>
              </w:rPr>
              <w:t>bertakwa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ke</w:t>
            </w:r>
            <w:r w:rsidR="0065349D" w:rsidRPr="009B77D4">
              <w:rPr>
                <w:rFonts w:cstheme="minorHAnsi"/>
              </w:rPr>
              <w:t>pada</w:t>
            </w:r>
            <w:proofErr w:type="spellEnd"/>
            <w:r w:rsidR="0065349D" w:rsidRPr="009B77D4">
              <w:rPr>
                <w:rFonts w:cstheme="minorHAnsi"/>
              </w:rPr>
              <w:t xml:space="preserve"> </w:t>
            </w:r>
            <w:proofErr w:type="spellStart"/>
            <w:r w:rsidR="0065349D" w:rsidRPr="009B77D4">
              <w:rPr>
                <w:rFonts w:cstheme="minorHAnsi"/>
              </w:rPr>
              <w:t>Tuhan</w:t>
            </w:r>
            <w:proofErr w:type="spellEnd"/>
            <w:r w:rsidR="0065349D" w:rsidRPr="009B77D4">
              <w:rPr>
                <w:rFonts w:cstheme="minorHAnsi"/>
              </w:rPr>
              <w:t xml:space="preserve"> Yang </w:t>
            </w:r>
            <w:proofErr w:type="spellStart"/>
            <w:r w:rsidR="0065349D" w:rsidRPr="009B77D4">
              <w:rPr>
                <w:rFonts w:cstheme="minorHAnsi"/>
              </w:rPr>
              <w:t>Maha</w:t>
            </w:r>
            <w:proofErr w:type="spellEnd"/>
            <w:r w:rsidR="0065349D" w:rsidRPr="009B77D4">
              <w:rPr>
                <w:rFonts w:cstheme="minorHAnsi"/>
              </w:rPr>
              <w:t xml:space="preserve"> </w:t>
            </w:r>
            <w:proofErr w:type="spellStart"/>
            <w:r w:rsidR="0065349D" w:rsidRPr="009B77D4">
              <w:rPr>
                <w:rFonts w:cstheme="minorHAnsi"/>
              </w:rPr>
              <w:t>Esa</w:t>
            </w:r>
            <w:proofErr w:type="spellEnd"/>
            <w:r w:rsidR="0065349D" w:rsidRPr="009B77D4">
              <w:rPr>
                <w:rFonts w:cstheme="minorHAnsi"/>
              </w:rPr>
              <w:t xml:space="preserve">, </w:t>
            </w:r>
            <w:proofErr w:type="spellStart"/>
            <w:r w:rsidRPr="009B77D4">
              <w:rPr>
                <w:rFonts w:cstheme="minorHAnsi"/>
              </w:rPr>
              <w:t>menjunjung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tinggi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nilai-nilai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kemanusiaan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ber</w:t>
            </w:r>
            <w:r w:rsidR="0065349D" w:rsidRPr="009B77D4">
              <w:rPr>
                <w:rFonts w:cstheme="minorHAnsi"/>
              </w:rPr>
              <w:t>dasarkan</w:t>
            </w:r>
            <w:proofErr w:type="spellEnd"/>
            <w:r w:rsidR="0065349D" w:rsidRPr="009B77D4">
              <w:rPr>
                <w:rFonts w:cstheme="minorHAnsi"/>
              </w:rPr>
              <w:t xml:space="preserve"> agama, moral, </w:t>
            </w:r>
            <w:r w:rsidR="00A17AD9" w:rsidRPr="009B77D4">
              <w:rPr>
                <w:rFonts w:cstheme="minorHAnsi"/>
              </w:rPr>
              <w:t xml:space="preserve">dan </w:t>
            </w:r>
            <w:proofErr w:type="spellStart"/>
            <w:r w:rsidR="0065349D" w:rsidRPr="009B77D4">
              <w:rPr>
                <w:rFonts w:cstheme="minorHAnsi"/>
              </w:rPr>
              <w:t>etika</w:t>
            </w:r>
            <w:proofErr w:type="spellEnd"/>
            <w:r w:rsidR="0065349D" w:rsidRPr="009B77D4">
              <w:rPr>
                <w:rFonts w:cstheme="minorHAnsi"/>
              </w:rPr>
              <w:t>,</w:t>
            </w:r>
            <w:r w:rsidR="00A17AD9" w:rsidRPr="009B77D4">
              <w:rPr>
                <w:rFonts w:cstheme="minorHAnsi"/>
              </w:rPr>
              <w:t xml:space="preserve"> </w:t>
            </w:r>
            <w:proofErr w:type="spellStart"/>
            <w:r w:rsidR="00A17AD9" w:rsidRPr="009B77D4">
              <w:rPr>
                <w:rFonts w:cstheme="minorHAnsi"/>
              </w:rPr>
              <w:t>serta</w:t>
            </w:r>
            <w:proofErr w:type="spellEnd"/>
            <w:r w:rsidR="00A17AD9" w:rsidRPr="009B77D4">
              <w:rPr>
                <w:rFonts w:cstheme="minorHAnsi"/>
              </w:rPr>
              <w:t xml:space="preserve"> </w:t>
            </w:r>
            <w:proofErr w:type="spellStart"/>
            <w:r w:rsidR="0065349D" w:rsidRPr="009B77D4">
              <w:rPr>
                <w:rFonts w:cstheme="minorHAnsi"/>
              </w:rPr>
              <w:t>toleransi</w:t>
            </w:r>
            <w:proofErr w:type="spellEnd"/>
            <w:r w:rsidR="0065349D" w:rsidRPr="009B77D4">
              <w:rPr>
                <w:rFonts w:cstheme="minorHAnsi"/>
              </w:rPr>
              <w:t xml:space="preserve"> </w:t>
            </w:r>
            <w:proofErr w:type="spellStart"/>
            <w:r w:rsidR="0065349D" w:rsidRPr="009B77D4">
              <w:rPr>
                <w:rFonts w:cstheme="minorHAnsi"/>
              </w:rPr>
              <w:t>dalam</w:t>
            </w:r>
            <w:proofErr w:type="spellEnd"/>
            <w:r w:rsidR="0065349D" w:rsidRPr="009B77D4">
              <w:rPr>
                <w:rFonts w:cstheme="minorHAnsi"/>
              </w:rPr>
              <w:t xml:space="preserve"> </w:t>
            </w:r>
            <w:proofErr w:type="spellStart"/>
            <w:r w:rsidR="006E112B" w:rsidRPr="009B77D4">
              <w:rPr>
                <w:rFonts w:cstheme="minorHAnsi"/>
              </w:rPr>
              <w:t>perbedaan</w:t>
            </w:r>
            <w:proofErr w:type="spellEnd"/>
            <w:r w:rsidR="006E112B" w:rsidRPr="009B77D4">
              <w:rPr>
                <w:rFonts w:cstheme="minorHAnsi"/>
              </w:rPr>
              <w:t xml:space="preserve"> </w:t>
            </w:r>
            <w:proofErr w:type="spellStart"/>
            <w:r w:rsidR="006E112B" w:rsidRPr="009B77D4">
              <w:rPr>
                <w:rFonts w:cstheme="minorHAnsi"/>
              </w:rPr>
              <w:t>pemikiran</w:t>
            </w:r>
            <w:proofErr w:type="spellEnd"/>
            <w:r w:rsidR="00A17AD9" w:rsidRPr="009B77D4">
              <w:rPr>
                <w:rFonts w:cstheme="minorHAnsi"/>
              </w:rPr>
              <w:t>.</w:t>
            </w:r>
          </w:p>
        </w:tc>
      </w:tr>
      <w:tr w:rsidR="00F50EE3" w:rsidRPr="009B77D4" w14:paraId="779A88E4" w14:textId="77777777" w:rsidTr="009833BC">
        <w:trPr>
          <w:trHeight w:val="345"/>
        </w:trPr>
        <w:tc>
          <w:tcPr>
            <w:tcW w:w="2298" w:type="dxa"/>
            <w:gridSpan w:val="2"/>
            <w:shd w:val="clear" w:color="auto" w:fill="auto"/>
          </w:tcPr>
          <w:p w14:paraId="3928F278" w14:textId="77777777" w:rsidR="000948E6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t>Bahan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Kajian: </w:t>
            </w:r>
          </w:p>
          <w:p w14:paraId="285C102E" w14:textId="3ECF7E31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proofErr w:type="spellStart"/>
            <w:r w:rsidRPr="009B77D4">
              <w:rPr>
                <w:rFonts w:asciiTheme="minorHAnsi" w:hAnsiTheme="minorHAnsi" w:cstheme="minorHAnsi"/>
              </w:rPr>
              <w:t>Materi</w:t>
            </w:r>
            <w:proofErr w:type="spellEnd"/>
            <w:r w:rsidRPr="009B77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</w:rPr>
              <w:t>Pembelajaran</w:t>
            </w:r>
            <w:proofErr w:type="spellEnd"/>
          </w:p>
        </w:tc>
        <w:tc>
          <w:tcPr>
            <w:tcW w:w="13012" w:type="dxa"/>
            <w:gridSpan w:val="14"/>
          </w:tcPr>
          <w:p w14:paraId="3C8E9366" w14:textId="77777777" w:rsidR="00B37C28" w:rsidRDefault="009B77D4" w:rsidP="00C8018B">
            <w:pPr>
              <w:pStyle w:val="FirstParagraph"/>
              <w:numPr>
                <w:ilvl w:val="0"/>
                <w:numId w:val="12"/>
              </w:numPr>
              <w:spacing w:before="0" w:after="0"/>
              <w:ind w:left="430" w:hanging="357"/>
              <w:jc w:val="both"/>
              <w:rPr>
                <w:rFonts w:cstheme="minorHAnsi"/>
              </w:rPr>
            </w:pPr>
            <w:proofErr w:type="spellStart"/>
            <w:r w:rsidRPr="009B77D4">
              <w:rPr>
                <w:rFonts w:cstheme="minorHAnsi"/>
              </w:rPr>
              <w:t>Konsep</w:t>
            </w:r>
            <w:proofErr w:type="spellEnd"/>
            <w:r w:rsidRPr="009B77D4">
              <w:rPr>
                <w:rFonts w:cstheme="minorHAnsi"/>
              </w:rPr>
              <w:t xml:space="preserve"> </w:t>
            </w:r>
            <w:proofErr w:type="spellStart"/>
            <w:r w:rsidRPr="009B77D4">
              <w:rPr>
                <w:rFonts w:cstheme="minorHAnsi"/>
              </w:rPr>
              <w:t>iman</w:t>
            </w:r>
            <w:proofErr w:type="spellEnd"/>
            <w:r w:rsidRPr="009B77D4">
              <w:rPr>
                <w:rFonts w:cstheme="minorHAnsi"/>
              </w:rPr>
              <w:t xml:space="preserve">, Islam, </w:t>
            </w:r>
            <w:proofErr w:type="spellStart"/>
            <w:r w:rsidRPr="009B77D4">
              <w:rPr>
                <w:rFonts w:cstheme="minorHAnsi"/>
              </w:rPr>
              <w:t>ihsan</w:t>
            </w:r>
            <w:proofErr w:type="spellEnd"/>
            <w:r w:rsidRPr="009B77D4">
              <w:rPr>
                <w:rFonts w:cstheme="minorHAnsi"/>
              </w:rPr>
              <w:t xml:space="preserve">, dan </w:t>
            </w:r>
            <w:proofErr w:type="spellStart"/>
            <w:r w:rsidRPr="009B77D4">
              <w:rPr>
                <w:rFonts w:cstheme="minorHAnsi"/>
              </w:rPr>
              <w:t>takwa</w:t>
            </w:r>
            <w:proofErr w:type="spellEnd"/>
            <w:r w:rsidRPr="009B77D4">
              <w:rPr>
                <w:rFonts w:cstheme="minorHAnsi"/>
              </w:rPr>
              <w:t>.</w:t>
            </w:r>
          </w:p>
          <w:p w14:paraId="507E59CE" w14:textId="77777777" w:rsidR="00B37C28" w:rsidRDefault="009B77D4" w:rsidP="00C8018B">
            <w:pPr>
              <w:pStyle w:val="FirstParagraph"/>
              <w:numPr>
                <w:ilvl w:val="0"/>
                <w:numId w:val="12"/>
              </w:numPr>
              <w:spacing w:before="0" w:after="0"/>
              <w:ind w:left="430" w:hanging="357"/>
              <w:jc w:val="both"/>
              <w:rPr>
                <w:rFonts w:cstheme="minorHAnsi"/>
              </w:rPr>
            </w:pPr>
            <w:proofErr w:type="spellStart"/>
            <w:r w:rsidRPr="00B37C28">
              <w:rPr>
                <w:rFonts w:cstheme="minorHAnsi"/>
              </w:rPr>
              <w:t>Akhlak</w:t>
            </w:r>
            <w:proofErr w:type="spellEnd"/>
            <w:r w:rsidRPr="00B37C28">
              <w:rPr>
                <w:rFonts w:cstheme="minorHAnsi"/>
              </w:rPr>
              <w:t xml:space="preserve"> dan </w:t>
            </w:r>
            <w:proofErr w:type="spellStart"/>
            <w:r w:rsidRPr="00B37C28">
              <w:rPr>
                <w:rFonts w:cstheme="minorHAnsi"/>
              </w:rPr>
              <w:t>karakter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dalam</w:t>
            </w:r>
            <w:proofErr w:type="spellEnd"/>
            <w:r w:rsidRPr="00B37C28">
              <w:rPr>
                <w:rFonts w:cstheme="minorHAnsi"/>
              </w:rPr>
              <w:t xml:space="preserve"> Islam.</w:t>
            </w:r>
          </w:p>
          <w:p w14:paraId="6A5B2066" w14:textId="77777777" w:rsidR="00B37C28" w:rsidRDefault="009B77D4" w:rsidP="00C8018B">
            <w:pPr>
              <w:pStyle w:val="FirstParagraph"/>
              <w:numPr>
                <w:ilvl w:val="0"/>
                <w:numId w:val="12"/>
              </w:numPr>
              <w:spacing w:before="0" w:after="0"/>
              <w:ind w:left="430" w:hanging="357"/>
              <w:jc w:val="both"/>
              <w:rPr>
                <w:rFonts w:cstheme="minorHAnsi"/>
              </w:rPr>
            </w:pPr>
            <w:proofErr w:type="spellStart"/>
            <w:r w:rsidRPr="00B37C28">
              <w:rPr>
                <w:rFonts w:cstheme="minorHAnsi"/>
              </w:rPr>
              <w:t>Hakikat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manusia</w:t>
            </w:r>
            <w:proofErr w:type="spellEnd"/>
            <w:r w:rsidRPr="00B37C28">
              <w:rPr>
                <w:rFonts w:cstheme="minorHAnsi"/>
              </w:rPr>
              <w:t xml:space="preserve"> dan </w:t>
            </w:r>
            <w:proofErr w:type="spellStart"/>
            <w:r w:rsidRPr="00B37C28">
              <w:rPr>
                <w:rFonts w:cstheme="minorHAnsi"/>
              </w:rPr>
              <w:t>nilai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kemanusiaan</w:t>
            </w:r>
            <w:proofErr w:type="spellEnd"/>
            <w:r w:rsidRPr="00B37C28">
              <w:rPr>
                <w:rFonts w:cstheme="minorHAnsi"/>
              </w:rPr>
              <w:t>.</w:t>
            </w:r>
          </w:p>
          <w:p w14:paraId="10EC430C" w14:textId="77777777" w:rsidR="00B37C28" w:rsidRDefault="009B77D4" w:rsidP="00C8018B">
            <w:pPr>
              <w:pStyle w:val="FirstParagraph"/>
              <w:numPr>
                <w:ilvl w:val="0"/>
                <w:numId w:val="12"/>
              </w:numPr>
              <w:spacing w:before="0" w:after="0"/>
              <w:ind w:left="430" w:hanging="357"/>
              <w:jc w:val="both"/>
              <w:rPr>
                <w:rFonts w:cstheme="minorHAnsi"/>
              </w:rPr>
            </w:pPr>
            <w:r w:rsidRPr="00B37C28">
              <w:rPr>
                <w:rFonts w:cstheme="minorHAnsi"/>
              </w:rPr>
              <w:t xml:space="preserve">Agama, moral, dan </w:t>
            </w:r>
            <w:proofErr w:type="spellStart"/>
            <w:r w:rsidRPr="00B37C28">
              <w:rPr>
                <w:rFonts w:cstheme="minorHAnsi"/>
              </w:rPr>
              <w:t>etika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sosial</w:t>
            </w:r>
            <w:proofErr w:type="spellEnd"/>
            <w:r w:rsidRPr="00B37C28">
              <w:rPr>
                <w:rFonts w:cstheme="minorHAnsi"/>
              </w:rPr>
              <w:t>.</w:t>
            </w:r>
          </w:p>
          <w:p w14:paraId="093F4CCC" w14:textId="77777777" w:rsidR="00B37C28" w:rsidRDefault="009B77D4" w:rsidP="00C8018B">
            <w:pPr>
              <w:pStyle w:val="FirstParagraph"/>
              <w:numPr>
                <w:ilvl w:val="0"/>
                <w:numId w:val="12"/>
              </w:numPr>
              <w:spacing w:before="0" w:after="0"/>
              <w:ind w:left="430" w:hanging="357"/>
              <w:jc w:val="both"/>
              <w:rPr>
                <w:rFonts w:cstheme="minorHAnsi"/>
              </w:rPr>
            </w:pPr>
            <w:r w:rsidRPr="00B37C28">
              <w:rPr>
                <w:rFonts w:cstheme="minorHAnsi"/>
              </w:rPr>
              <w:t xml:space="preserve">Agama dan </w:t>
            </w:r>
            <w:proofErr w:type="spellStart"/>
            <w:r w:rsidRPr="00B37C28">
              <w:rPr>
                <w:rFonts w:cstheme="minorHAnsi"/>
              </w:rPr>
              <w:t>perkembangan</w:t>
            </w:r>
            <w:proofErr w:type="spellEnd"/>
            <w:r w:rsidRPr="00B37C28">
              <w:rPr>
                <w:rFonts w:cstheme="minorHAnsi"/>
              </w:rPr>
              <w:t xml:space="preserve"> IPTEKS.</w:t>
            </w:r>
          </w:p>
          <w:p w14:paraId="6EE58E8C" w14:textId="5C71E315" w:rsidR="00A66E90" w:rsidRPr="00B37C28" w:rsidRDefault="009B77D4" w:rsidP="00C8018B">
            <w:pPr>
              <w:pStyle w:val="FirstParagraph"/>
              <w:numPr>
                <w:ilvl w:val="0"/>
                <w:numId w:val="12"/>
              </w:numPr>
              <w:spacing w:before="0" w:after="0"/>
              <w:ind w:left="430" w:hanging="357"/>
              <w:jc w:val="both"/>
              <w:rPr>
                <w:rFonts w:cstheme="minorHAnsi"/>
              </w:rPr>
            </w:pPr>
            <w:proofErr w:type="spellStart"/>
            <w:r w:rsidRPr="00B37C28">
              <w:rPr>
                <w:rFonts w:cstheme="minorHAnsi"/>
              </w:rPr>
              <w:t>Isu-isu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kontemporer</w:t>
            </w:r>
            <w:proofErr w:type="spellEnd"/>
            <w:r w:rsidRPr="00B37C28">
              <w:rPr>
                <w:rFonts w:cstheme="minorHAnsi"/>
              </w:rPr>
              <w:t xml:space="preserve"> dan </w:t>
            </w:r>
            <w:proofErr w:type="spellStart"/>
            <w:r w:rsidRPr="00B37C28">
              <w:rPr>
                <w:rFonts w:cstheme="minorHAnsi"/>
              </w:rPr>
              <w:t>problematika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sosial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dalam</w:t>
            </w:r>
            <w:proofErr w:type="spellEnd"/>
            <w:r w:rsidRPr="00B37C28">
              <w:rPr>
                <w:rFonts w:cstheme="minorHAnsi"/>
              </w:rPr>
              <w:t xml:space="preserve"> </w:t>
            </w:r>
            <w:proofErr w:type="spellStart"/>
            <w:r w:rsidRPr="00B37C28">
              <w:rPr>
                <w:rFonts w:cstheme="minorHAnsi"/>
              </w:rPr>
              <w:t>perspektif</w:t>
            </w:r>
            <w:proofErr w:type="spellEnd"/>
            <w:r w:rsidRPr="00B37C28">
              <w:rPr>
                <w:rFonts w:cstheme="minorHAnsi"/>
              </w:rPr>
              <w:t xml:space="preserve"> Islam.</w:t>
            </w:r>
          </w:p>
        </w:tc>
      </w:tr>
      <w:tr w:rsidR="00F50EE3" w:rsidRPr="009B77D4" w14:paraId="424863C8" w14:textId="77777777" w:rsidTr="009833BC">
        <w:tc>
          <w:tcPr>
            <w:tcW w:w="2298" w:type="dxa"/>
            <w:gridSpan w:val="2"/>
            <w:vMerge w:val="restart"/>
            <w:shd w:val="clear" w:color="auto" w:fill="auto"/>
          </w:tcPr>
          <w:p w14:paraId="7E8292BA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Pustaka</w:t>
            </w:r>
          </w:p>
        </w:tc>
        <w:tc>
          <w:tcPr>
            <w:tcW w:w="2301" w:type="dxa"/>
            <w:gridSpan w:val="4"/>
            <w:tcBorders>
              <w:bottom w:val="single" w:sz="8" w:space="0" w:color="auto"/>
            </w:tcBorders>
            <w:shd w:val="clear" w:color="auto" w:fill="E7E6E6"/>
          </w:tcPr>
          <w:p w14:paraId="7243EC2B" w14:textId="581E7594" w:rsidR="00F50EE3" w:rsidRPr="009B77D4" w:rsidRDefault="000948E6" w:rsidP="00F50EE3">
            <w:pPr>
              <w:autoSpaceDE w:val="0"/>
              <w:autoSpaceDN w:val="0"/>
              <w:ind w:left="26"/>
              <w:rPr>
                <w:rFonts w:asciiTheme="minorHAnsi" w:hAnsiTheme="minorHAnsi" w:cstheme="minorHAnsi"/>
                <w:b/>
              </w:rPr>
            </w:pPr>
            <w:r w:rsidRPr="009B77D4">
              <w:rPr>
                <w:rFonts w:asciiTheme="minorHAnsi" w:hAnsiTheme="minorHAnsi" w:cstheme="minorHAnsi"/>
                <w:b/>
              </w:rPr>
              <w:t>Utama</w:t>
            </w:r>
            <w:r w:rsidR="00F50EE3" w:rsidRPr="009B77D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0711" w:type="dxa"/>
            <w:gridSpan w:val="10"/>
            <w:tcBorders>
              <w:bottom w:val="single" w:sz="4" w:space="0" w:color="auto"/>
            </w:tcBorders>
          </w:tcPr>
          <w:p w14:paraId="32C81E8A" w14:textId="77777777" w:rsidR="00F50EE3" w:rsidRPr="009B77D4" w:rsidRDefault="00F50EE3" w:rsidP="00F50EE3">
            <w:pPr>
              <w:autoSpaceDE w:val="0"/>
              <w:autoSpaceDN w:val="0"/>
              <w:ind w:left="26"/>
              <w:rPr>
                <w:rFonts w:asciiTheme="minorHAnsi" w:hAnsiTheme="minorHAnsi" w:cstheme="minorHAnsi"/>
                <w:b/>
              </w:rPr>
            </w:pPr>
          </w:p>
        </w:tc>
      </w:tr>
      <w:tr w:rsidR="00F50EE3" w:rsidRPr="009B77D4" w14:paraId="47324DF6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6E28CCB7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12" w:type="dxa"/>
            <w:gridSpan w:val="14"/>
          </w:tcPr>
          <w:p w14:paraId="392CAB52" w14:textId="77777777" w:rsidR="00B37C28" w:rsidRPr="00B37C28" w:rsidRDefault="00B37C28" w:rsidP="00C8018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t xml:space="preserve">Kementerian Agama RI. Pendidikan Agama Islam di </w:t>
            </w:r>
            <w:proofErr w:type="spellStart"/>
            <w:r w:rsidRPr="00B37C28">
              <w:rPr>
                <w:rFonts w:asciiTheme="minorHAnsi" w:hAnsiTheme="minorHAnsi" w:cstheme="minorHAnsi"/>
              </w:rPr>
              <w:t>Perguruan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 Tinggi.</w:t>
            </w:r>
          </w:p>
          <w:p w14:paraId="5FFB3B79" w14:textId="77777777" w:rsidR="00B37C28" w:rsidRPr="00B37C28" w:rsidRDefault="00B37C28" w:rsidP="00C8018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t xml:space="preserve">Kementerian Agama </w:t>
            </w:r>
            <w:proofErr w:type="spellStart"/>
            <w:r w:rsidRPr="00B37C28">
              <w:rPr>
                <w:rFonts w:asciiTheme="minorHAnsi" w:hAnsiTheme="minorHAnsi" w:cstheme="minorHAnsi"/>
              </w:rPr>
              <w:t>Republik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 Indonesia. </w:t>
            </w:r>
            <w:r w:rsidRPr="00B37C28">
              <w:rPr>
                <w:rStyle w:val="Emphasis"/>
                <w:rFonts w:asciiTheme="minorHAnsi" w:hAnsiTheme="minorHAnsi" w:cstheme="minorHAnsi"/>
              </w:rPr>
              <w:t xml:space="preserve">Pendidikan Agama Islam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untuk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Perguruan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Tinggi</w:t>
            </w:r>
            <w:r w:rsidRPr="00B37C28">
              <w:rPr>
                <w:rFonts w:asciiTheme="minorHAnsi" w:hAnsiTheme="minorHAnsi" w:cstheme="minorHAnsi"/>
              </w:rPr>
              <w:t xml:space="preserve">. Jakarta: </w:t>
            </w:r>
            <w:proofErr w:type="spellStart"/>
            <w:r w:rsidRPr="00B37C28">
              <w:rPr>
                <w:rFonts w:asciiTheme="minorHAnsi" w:hAnsiTheme="minorHAnsi" w:cstheme="minorHAnsi"/>
              </w:rPr>
              <w:t>Kemenag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 RI.</w:t>
            </w:r>
          </w:p>
          <w:p w14:paraId="2EED0BBB" w14:textId="77777777" w:rsidR="00B37C28" w:rsidRPr="00B37C28" w:rsidRDefault="00B37C28" w:rsidP="00C8018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t xml:space="preserve">Shihab, M. Quraish.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Wawasan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Al-Qur’an</w:t>
            </w:r>
            <w:r w:rsidRPr="00B37C28">
              <w:rPr>
                <w:rFonts w:asciiTheme="minorHAnsi" w:hAnsiTheme="minorHAnsi" w:cstheme="minorHAnsi"/>
              </w:rPr>
              <w:t xml:space="preserve">. Jakarta: </w:t>
            </w:r>
            <w:proofErr w:type="spellStart"/>
            <w:r w:rsidRPr="00B37C28">
              <w:rPr>
                <w:rFonts w:asciiTheme="minorHAnsi" w:hAnsiTheme="minorHAnsi" w:cstheme="minorHAnsi"/>
              </w:rPr>
              <w:t>Lentera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37C28">
              <w:rPr>
                <w:rFonts w:asciiTheme="minorHAnsi" w:hAnsiTheme="minorHAnsi" w:cstheme="minorHAnsi"/>
              </w:rPr>
              <w:t>Hati</w:t>
            </w:r>
            <w:proofErr w:type="spellEnd"/>
            <w:r w:rsidRPr="00B37C28">
              <w:rPr>
                <w:rFonts w:asciiTheme="minorHAnsi" w:hAnsiTheme="minorHAnsi" w:cstheme="minorHAnsi"/>
              </w:rPr>
              <w:t>.</w:t>
            </w:r>
          </w:p>
          <w:p w14:paraId="15BFEAE6" w14:textId="77777777" w:rsidR="00B37C28" w:rsidRPr="00B37C28" w:rsidRDefault="00B37C28" w:rsidP="00C8018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t xml:space="preserve">Nata, </w:t>
            </w:r>
            <w:proofErr w:type="spellStart"/>
            <w:r w:rsidRPr="00B37C28">
              <w:rPr>
                <w:rFonts w:asciiTheme="minorHAnsi" w:hAnsiTheme="minorHAnsi" w:cstheme="minorHAnsi"/>
              </w:rPr>
              <w:t>Abuddin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Akhlak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Tasawuf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Jakarta: </w:t>
            </w:r>
            <w:proofErr w:type="spellStart"/>
            <w:r w:rsidRPr="00B37C28">
              <w:rPr>
                <w:rFonts w:asciiTheme="minorHAnsi" w:hAnsiTheme="minorHAnsi" w:cstheme="minorHAnsi"/>
              </w:rPr>
              <w:t>Rajawali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 Pers.</w:t>
            </w:r>
          </w:p>
          <w:p w14:paraId="2E427940" w14:textId="7A469068" w:rsidR="00B37C28" w:rsidRPr="00B37C28" w:rsidRDefault="00B37C28" w:rsidP="00C8018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85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37C28">
              <w:rPr>
                <w:rFonts w:asciiTheme="minorHAnsi" w:hAnsiTheme="minorHAnsi" w:cstheme="minorHAnsi"/>
              </w:rPr>
              <w:t>Madjid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37C28">
              <w:rPr>
                <w:rFonts w:asciiTheme="minorHAnsi" w:hAnsiTheme="minorHAnsi" w:cstheme="minorHAnsi"/>
              </w:rPr>
              <w:t>Nurcholish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</w:t>
            </w:r>
            <w:r w:rsidRPr="00B37C28">
              <w:rPr>
                <w:rStyle w:val="Emphasis"/>
                <w:rFonts w:asciiTheme="minorHAnsi" w:hAnsiTheme="minorHAnsi" w:cstheme="minorHAnsi"/>
              </w:rPr>
              <w:t xml:space="preserve">Islam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Doktrin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dan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Peradaban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Jakarta: </w:t>
            </w:r>
            <w:proofErr w:type="spellStart"/>
            <w:r w:rsidRPr="00B37C28">
              <w:rPr>
                <w:rFonts w:asciiTheme="minorHAnsi" w:hAnsiTheme="minorHAnsi" w:cstheme="minorHAnsi"/>
              </w:rPr>
              <w:t>Paramadina</w:t>
            </w:r>
            <w:proofErr w:type="spellEnd"/>
            <w:r w:rsidRPr="00B37C28">
              <w:rPr>
                <w:rFonts w:asciiTheme="minorHAnsi" w:hAnsiTheme="minorHAnsi" w:cstheme="minorHAnsi"/>
              </w:rPr>
              <w:t>.</w:t>
            </w:r>
          </w:p>
        </w:tc>
      </w:tr>
      <w:tr w:rsidR="00F50EE3" w:rsidRPr="009B77D4" w14:paraId="27A0E388" w14:textId="77777777" w:rsidTr="009833BC">
        <w:tc>
          <w:tcPr>
            <w:tcW w:w="2298" w:type="dxa"/>
            <w:gridSpan w:val="2"/>
            <w:vMerge/>
            <w:shd w:val="clear" w:color="auto" w:fill="auto"/>
          </w:tcPr>
          <w:p w14:paraId="6FE5BBAB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01" w:type="dxa"/>
            <w:gridSpan w:val="4"/>
            <w:tcBorders>
              <w:top w:val="single" w:sz="8" w:space="0" w:color="auto"/>
            </w:tcBorders>
            <w:shd w:val="clear" w:color="auto" w:fill="E7E6E6"/>
          </w:tcPr>
          <w:p w14:paraId="5B5D7F23" w14:textId="307EBF1A" w:rsidR="00F50EE3" w:rsidRPr="009B77D4" w:rsidRDefault="000948E6" w:rsidP="00F50EE3">
            <w:pPr>
              <w:rPr>
                <w:rFonts w:asciiTheme="minorHAnsi" w:hAnsiTheme="minorHAnsi" w:cstheme="minorHAnsi"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  <w:iCs/>
                <w:color w:val="000000"/>
              </w:rPr>
              <w:t>Pendukung</w:t>
            </w:r>
            <w:proofErr w:type="spellEnd"/>
            <w:r w:rsidR="00F50EE3" w:rsidRPr="009B77D4">
              <w:rPr>
                <w:rFonts w:asciiTheme="minorHAnsi" w:hAnsiTheme="minorHAnsi" w:cstheme="minorHAnsi"/>
                <w:b/>
                <w:iCs/>
                <w:color w:val="000000"/>
              </w:rPr>
              <w:t>:</w:t>
            </w:r>
          </w:p>
        </w:tc>
        <w:tc>
          <w:tcPr>
            <w:tcW w:w="10711" w:type="dxa"/>
            <w:gridSpan w:val="10"/>
            <w:tcBorders>
              <w:top w:val="single" w:sz="8" w:space="0" w:color="FFFFFF"/>
            </w:tcBorders>
          </w:tcPr>
          <w:p w14:paraId="2CE350D6" w14:textId="77777777" w:rsidR="00F50EE3" w:rsidRPr="00B37C28" w:rsidRDefault="00F50EE3" w:rsidP="00F50EE3">
            <w:pPr>
              <w:rPr>
                <w:rFonts w:asciiTheme="minorHAnsi" w:hAnsiTheme="minorHAnsi" w:cstheme="minorHAnsi"/>
              </w:rPr>
            </w:pPr>
          </w:p>
        </w:tc>
      </w:tr>
      <w:tr w:rsidR="00F50EE3" w:rsidRPr="009B77D4" w14:paraId="15FCFC6D" w14:textId="77777777" w:rsidTr="009833BC">
        <w:trPr>
          <w:trHeight w:val="377"/>
        </w:trPr>
        <w:tc>
          <w:tcPr>
            <w:tcW w:w="2298" w:type="dxa"/>
            <w:gridSpan w:val="2"/>
            <w:vMerge/>
            <w:shd w:val="clear" w:color="auto" w:fill="auto"/>
          </w:tcPr>
          <w:p w14:paraId="62459E50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12" w:type="dxa"/>
            <w:gridSpan w:val="14"/>
          </w:tcPr>
          <w:p w14:paraId="79115EA5" w14:textId="77777777" w:rsidR="00B37C28" w:rsidRPr="00B37C28" w:rsidRDefault="00B37C28" w:rsidP="00C8018B">
            <w:pPr>
              <w:pStyle w:val="ListParagraph"/>
              <w:numPr>
                <w:ilvl w:val="0"/>
                <w:numId w:val="14"/>
              </w:num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t xml:space="preserve">Al-Attas, Syed Muhammad </w:t>
            </w:r>
            <w:proofErr w:type="spellStart"/>
            <w:r w:rsidRPr="00B37C28">
              <w:rPr>
                <w:rFonts w:asciiTheme="minorHAnsi" w:hAnsiTheme="minorHAnsi" w:cstheme="minorHAnsi"/>
              </w:rPr>
              <w:t>Naquib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</w:t>
            </w:r>
            <w:r w:rsidRPr="00B37C28">
              <w:rPr>
                <w:rStyle w:val="Emphasis"/>
                <w:rFonts w:asciiTheme="minorHAnsi" w:hAnsiTheme="minorHAnsi" w:cstheme="minorHAnsi"/>
              </w:rPr>
              <w:t>Islam and Secularism</w:t>
            </w:r>
            <w:r w:rsidRPr="00B37C28">
              <w:rPr>
                <w:rFonts w:asciiTheme="minorHAnsi" w:hAnsiTheme="minorHAnsi" w:cstheme="minorHAnsi"/>
              </w:rPr>
              <w:t>. Kuala Lumpur: ISTAC.</w:t>
            </w:r>
          </w:p>
          <w:p w14:paraId="2C9F3C9B" w14:textId="77777777" w:rsidR="00B37C28" w:rsidRPr="00B37C28" w:rsidRDefault="00B37C28" w:rsidP="00C8018B">
            <w:pPr>
              <w:pStyle w:val="ListParagraph"/>
              <w:numPr>
                <w:ilvl w:val="0"/>
                <w:numId w:val="14"/>
              </w:num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t xml:space="preserve">Azra, </w:t>
            </w:r>
            <w:proofErr w:type="spellStart"/>
            <w:r w:rsidRPr="00B37C28">
              <w:rPr>
                <w:rFonts w:asciiTheme="minorHAnsi" w:hAnsiTheme="minorHAnsi" w:cstheme="minorHAnsi"/>
              </w:rPr>
              <w:t>Azyumardi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</w:t>
            </w:r>
            <w:r w:rsidRPr="00B37C28">
              <w:rPr>
                <w:rStyle w:val="Emphasis"/>
                <w:rFonts w:asciiTheme="minorHAnsi" w:hAnsiTheme="minorHAnsi" w:cstheme="minorHAnsi"/>
              </w:rPr>
              <w:t xml:space="preserve">Pendidikan Islam: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Tradisi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dan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Modernisasi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Jakarta: </w:t>
            </w:r>
            <w:proofErr w:type="spellStart"/>
            <w:r w:rsidRPr="00B37C28">
              <w:rPr>
                <w:rFonts w:asciiTheme="minorHAnsi" w:hAnsiTheme="minorHAnsi" w:cstheme="minorHAnsi"/>
              </w:rPr>
              <w:t>Kencana</w:t>
            </w:r>
            <w:proofErr w:type="spellEnd"/>
            <w:r w:rsidRPr="00B37C28">
              <w:rPr>
                <w:rFonts w:asciiTheme="minorHAnsi" w:hAnsiTheme="minorHAnsi" w:cstheme="minorHAnsi"/>
              </w:rPr>
              <w:t>.</w:t>
            </w:r>
          </w:p>
          <w:p w14:paraId="3C047929" w14:textId="77777777" w:rsidR="00B37C28" w:rsidRPr="00B37C28" w:rsidRDefault="00B37C28" w:rsidP="00C8018B">
            <w:pPr>
              <w:pStyle w:val="ListParagraph"/>
              <w:numPr>
                <w:ilvl w:val="0"/>
                <w:numId w:val="14"/>
              </w:num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lastRenderedPageBreak/>
              <w:t xml:space="preserve">Hasan, </w:t>
            </w:r>
            <w:proofErr w:type="spellStart"/>
            <w:r w:rsidRPr="00B37C28">
              <w:rPr>
                <w:rFonts w:asciiTheme="minorHAnsi" w:hAnsiTheme="minorHAnsi" w:cstheme="minorHAnsi"/>
              </w:rPr>
              <w:t>Noorhaidi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</w:t>
            </w:r>
            <w:r w:rsidRPr="00B37C28">
              <w:rPr>
                <w:rStyle w:val="Emphasis"/>
                <w:rFonts w:asciiTheme="minorHAnsi" w:hAnsiTheme="minorHAnsi" w:cstheme="minorHAnsi"/>
              </w:rPr>
              <w:t xml:space="preserve">Islam,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Politik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, dan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Moderasi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Beragama</w:t>
            </w:r>
            <w:proofErr w:type="spellEnd"/>
            <w:r w:rsidRPr="00B37C28">
              <w:rPr>
                <w:rFonts w:asciiTheme="minorHAnsi" w:hAnsiTheme="minorHAnsi" w:cstheme="minorHAnsi"/>
              </w:rPr>
              <w:t>. Jakarta: Gramedia.</w:t>
            </w:r>
          </w:p>
          <w:p w14:paraId="23D74EF6" w14:textId="12A8FF47" w:rsidR="00F50EE3" w:rsidRPr="00B37C28" w:rsidRDefault="00B37C28" w:rsidP="00C8018B">
            <w:pPr>
              <w:pStyle w:val="ListParagraph"/>
              <w:numPr>
                <w:ilvl w:val="0"/>
                <w:numId w:val="14"/>
              </w:num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37C28">
              <w:rPr>
                <w:rFonts w:asciiTheme="minorHAnsi" w:hAnsiTheme="minorHAnsi" w:cstheme="minorHAnsi"/>
              </w:rPr>
              <w:t xml:space="preserve">Kementerian Pendidikan dan </w:t>
            </w:r>
            <w:proofErr w:type="spellStart"/>
            <w:r w:rsidRPr="00B37C28">
              <w:rPr>
                <w:rFonts w:asciiTheme="minorHAnsi" w:hAnsiTheme="minorHAnsi" w:cstheme="minorHAnsi"/>
              </w:rPr>
              <w:t>Kebudayaan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Moderasi</w:t>
            </w:r>
            <w:proofErr w:type="spellEnd"/>
            <w:r w:rsidRPr="00B37C28">
              <w:rPr>
                <w:rStyle w:val="Emphasis"/>
                <w:rFonts w:asciiTheme="minorHAnsi" w:hAnsiTheme="minorHAnsi" w:cstheme="minorHAnsi"/>
              </w:rPr>
              <w:t xml:space="preserve"> </w:t>
            </w:r>
            <w:proofErr w:type="spellStart"/>
            <w:r w:rsidRPr="00B37C28">
              <w:rPr>
                <w:rStyle w:val="Emphasis"/>
                <w:rFonts w:asciiTheme="minorHAnsi" w:hAnsiTheme="minorHAnsi" w:cstheme="minorHAnsi"/>
              </w:rPr>
              <w:t>Beragama</w:t>
            </w:r>
            <w:proofErr w:type="spellEnd"/>
            <w:r w:rsidRPr="00B37C28">
              <w:rPr>
                <w:rFonts w:asciiTheme="minorHAnsi" w:hAnsiTheme="minorHAnsi" w:cstheme="minorHAnsi"/>
              </w:rPr>
              <w:t xml:space="preserve">. Jakarta: </w:t>
            </w:r>
            <w:proofErr w:type="spellStart"/>
            <w:r w:rsidRPr="00B37C28">
              <w:rPr>
                <w:rFonts w:asciiTheme="minorHAnsi" w:hAnsiTheme="minorHAnsi" w:cstheme="minorHAnsi"/>
              </w:rPr>
              <w:t>Kemendikbud</w:t>
            </w:r>
            <w:proofErr w:type="spellEnd"/>
            <w:r w:rsidRPr="00B37C28">
              <w:rPr>
                <w:rFonts w:asciiTheme="minorHAnsi" w:hAnsiTheme="minorHAnsi" w:cstheme="minorHAnsi"/>
              </w:rPr>
              <w:t>.</w:t>
            </w:r>
          </w:p>
        </w:tc>
      </w:tr>
      <w:tr w:rsidR="00F50EE3" w:rsidRPr="009B77D4" w14:paraId="7258B836" w14:textId="77777777" w:rsidTr="009833BC">
        <w:tc>
          <w:tcPr>
            <w:tcW w:w="2298" w:type="dxa"/>
            <w:gridSpan w:val="2"/>
            <w:shd w:val="clear" w:color="auto" w:fill="auto"/>
          </w:tcPr>
          <w:p w14:paraId="256C98E6" w14:textId="77777777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9B77D4">
              <w:rPr>
                <w:rFonts w:asciiTheme="minorHAnsi" w:hAnsiTheme="minorHAnsi" w:cstheme="minorHAnsi"/>
                <w:b/>
              </w:rPr>
              <w:lastRenderedPageBreak/>
              <w:t>Dosen</w:t>
            </w:r>
            <w:proofErr w:type="spellEnd"/>
            <w:r w:rsidRPr="009B77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B77D4">
              <w:rPr>
                <w:rFonts w:asciiTheme="minorHAnsi" w:hAnsiTheme="minorHAnsi" w:cstheme="minorHAnsi"/>
                <w:b/>
              </w:rPr>
              <w:t>Pengampu</w:t>
            </w:r>
            <w:proofErr w:type="spellEnd"/>
          </w:p>
        </w:tc>
        <w:tc>
          <w:tcPr>
            <w:tcW w:w="13012" w:type="dxa"/>
            <w:gridSpan w:val="14"/>
          </w:tcPr>
          <w:p w14:paraId="523264FA" w14:textId="242B1F24" w:rsidR="00F50EE3" w:rsidRPr="009B77D4" w:rsidRDefault="00F50EE3" w:rsidP="00F50EE3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9833BC" w14:paraId="3AC875EF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851" w:type="dxa"/>
            <w:vAlign w:val="center"/>
            <w:hideMark/>
          </w:tcPr>
          <w:p w14:paraId="2784AEFD" w14:textId="77777777" w:rsidR="009833BC" w:rsidRDefault="009833BC" w:rsidP="00903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 </w:t>
            </w:r>
            <w:proofErr w:type="spellStart"/>
            <w:r>
              <w:rPr>
                <w:b/>
                <w:bCs/>
              </w:rPr>
              <w:t>Ke</w:t>
            </w:r>
            <w:proofErr w:type="spellEnd"/>
            <w:r>
              <w:rPr>
                <w:b/>
                <w:bCs/>
              </w:rPr>
              <w:t>-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2839E931" w14:textId="77777777" w:rsidR="009833BC" w:rsidRDefault="009833BC" w:rsidP="00903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Sub-CPMK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50B3C901" w14:textId="77777777" w:rsidR="009833BC" w:rsidRDefault="009833BC" w:rsidP="00903F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Indikator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1C32FACA" w14:textId="77777777" w:rsidR="009833BC" w:rsidRDefault="009833BC" w:rsidP="00903F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Kriteria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Bentuk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6ACBDF89" w14:textId="77777777" w:rsidR="009833BC" w:rsidRDefault="009833BC" w:rsidP="00903F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Tatap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Muka</w:t>
            </w:r>
            <w:proofErr w:type="spellEnd"/>
            <w:r>
              <w:rPr>
                <w:b/>
                <w:bCs/>
              </w:rPr>
              <w:t xml:space="preserve"> / Luring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2A4B87E7" w14:textId="77777777" w:rsidR="009833BC" w:rsidRDefault="009833BC" w:rsidP="00903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Daring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2EA96995" w14:textId="77777777" w:rsidR="009833BC" w:rsidRDefault="009833BC" w:rsidP="00903F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 [Pustaka]</w:t>
            </w:r>
          </w:p>
        </w:tc>
        <w:tc>
          <w:tcPr>
            <w:tcW w:w="1134" w:type="dxa"/>
            <w:vAlign w:val="center"/>
            <w:hideMark/>
          </w:tcPr>
          <w:p w14:paraId="3444499A" w14:textId="77777777" w:rsidR="009833BC" w:rsidRDefault="009833BC" w:rsidP="00903F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  <w:r>
              <w:rPr>
                <w:b/>
                <w:bCs/>
              </w:rPr>
              <w:t xml:space="preserve"> (%)</w:t>
            </w:r>
          </w:p>
        </w:tc>
      </w:tr>
      <w:tr w:rsidR="009833BC" w14:paraId="7CDEAED3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37611543" w14:textId="77777777" w:rsidR="009833BC" w:rsidRDefault="009833BC" w:rsidP="00903FF0">
            <w:pPr>
              <w:jc w:val="center"/>
            </w:pPr>
            <w:r>
              <w:t>1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2279711A" w14:textId="6DB63E91" w:rsidR="009833BC" w:rsidRDefault="009833BC" w:rsidP="00903FF0">
            <w:pPr>
              <w:ind w:left="127" w:right="126"/>
              <w:jc w:val="both"/>
            </w:pPr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,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, dan RPS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4A8F5822" w14:textId="77777777" w:rsidR="00903FF0" w:rsidRDefault="00903FF0" w:rsidP="00903FF0">
            <w:pPr>
              <w:pStyle w:val="ListParagraph"/>
              <w:numPr>
                <w:ilvl w:val="0"/>
                <w:numId w:val="17"/>
              </w:numPr>
              <w:ind w:left="411" w:hanging="284"/>
              <w:jc w:val="both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kontrak</w:t>
            </w:r>
            <w:proofErr w:type="spellEnd"/>
          </w:p>
          <w:p w14:paraId="27F4AA0B" w14:textId="7834FDF8" w:rsidR="009833BC" w:rsidRDefault="009833BC" w:rsidP="00903FF0">
            <w:pPr>
              <w:pStyle w:val="ListParagraph"/>
              <w:numPr>
                <w:ilvl w:val="0"/>
                <w:numId w:val="17"/>
              </w:numPr>
              <w:ind w:left="411" w:hanging="284"/>
              <w:jc w:val="both"/>
            </w:pPr>
            <w:proofErr w:type="spellStart"/>
            <w:r>
              <w:t>Pemahaman</w:t>
            </w:r>
            <w:proofErr w:type="spellEnd"/>
            <w:r>
              <w:t xml:space="preserve"> RPS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02C394A" w14:textId="77777777" w:rsidR="009833BC" w:rsidRDefault="009833BC" w:rsidP="00903FF0">
            <w:pPr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6B9ECF28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467E145D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Forum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>: resume RPS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6DDFFDBD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RPS</w:t>
            </w:r>
          </w:p>
        </w:tc>
        <w:tc>
          <w:tcPr>
            <w:tcW w:w="1134" w:type="dxa"/>
            <w:vAlign w:val="center"/>
            <w:hideMark/>
          </w:tcPr>
          <w:p w14:paraId="45162037" w14:textId="77777777" w:rsidR="009833BC" w:rsidRDefault="009833BC" w:rsidP="00903FF0">
            <w:pPr>
              <w:jc w:val="center"/>
            </w:pPr>
            <w:r>
              <w:t>3</w:t>
            </w:r>
          </w:p>
        </w:tc>
      </w:tr>
      <w:tr w:rsidR="009833BC" w14:paraId="6F114371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05E5D47C" w14:textId="77777777" w:rsidR="009833BC" w:rsidRDefault="009833BC" w:rsidP="00903FF0">
            <w:pPr>
              <w:jc w:val="center"/>
            </w:pPr>
            <w:r>
              <w:t>2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5D154807" w14:textId="0CCF7152" w:rsidR="009833BC" w:rsidRDefault="009833BC" w:rsidP="00903FF0">
            <w:pPr>
              <w:ind w:left="127" w:right="126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, Islam, </w:t>
            </w:r>
            <w:proofErr w:type="spellStart"/>
            <w:r>
              <w:t>ihsan</w:t>
            </w:r>
            <w:proofErr w:type="spellEnd"/>
            <w:r>
              <w:t xml:space="preserve">, dan </w:t>
            </w:r>
            <w:proofErr w:type="spellStart"/>
            <w:r>
              <w:t>takwa</w:t>
            </w:r>
            <w:proofErr w:type="spellEnd"/>
            <w:r>
              <w:t xml:space="preserve"> </w:t>
            </w:r>
            <w:proofErr w:type="spellStart"/>
            <w:r>
              <w:t>religiusitas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14:paraId="29AB28B7" w14:textId="77777777" w:rsidR="00903FF0" w:rsidRDefault="00903FF0" w:rsidP="00903FF0">
            <w:pPr>
              <w:pStyle w:val="ListParagraph"/>
              <w:numPr>
                <w:ilvl w:val="0"/>
                <w:numId w:val="18"/>
              </w:numPr>
              <w:ind w:left="411" w:hanging="284"/>
              <w:jc w:val="both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</w:p>
          <w:p w14:paraId="14790A1D" w14:textId="2645C7A7" w:rsidR="009833BC" w:rsidRDefault="009833BC" w:rsidP="00903FF0">
            <w:pPr>
              <w:pStyle w:val="ListParagraph"/>
              <w:numPr>
                <w:ilvl w:val="0"/>
                <w:numId w:val="18"/>
              </w:numPr>
              <w:ind w:left="411" w:hanging="284"/>
              <w:jc w:val="both"/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0285BEA6" w14:textId="77777777" w:rsidR="009833BC" w:rsidRDefault="009833BC" w:rsidP="00903FF0">
            <w:pPr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objektif</w:t>
            </w:r>
            <w:proofErr w:type="spellEnd"/>
            <w:r>
              <w:t xml:space="preserve"> </w:t>
            </w:r>
            <w:proofErr w:type="gramStart"/>
            <w:r>
              <w:t>Non-</w:t>
            </w:r>
            <w:proofErr w:type="spellStart"/>
            <w:r>
              <w:t>tes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diskusi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5FEF9E0D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ceramah</w:t>
            </w:r>
            <w:proofErr w:type="spellEnd"/>
            <w:r>
              <w:t xml:space="preserve"> </w:t>
            </w:r>
            <w:proofErr w:type="spellStart"/>
            <w:r>
              <w:t>interaktif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rangkuman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068F37F6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3F629DAD" w14:textId="77777777" w:rsidR="009833BC" w:rsidRDefault="009833BC" w:rsidP="00903FF0">
            <w:pPr>
              <w:ind w:left="126" w:right="127"/>
              <w:jc w:val="center"/>
            </w:pPr>
            <w:r>
              <w:t xml:space="preserve">Iman, Islam, Ihsan, </w:t>
            </w:r>
            <w:proofErr w:type="spellStart"/>
            <w:r>
              <w:t>Takwa</w:t>
            </w:r>
            <w:proofErr w:type="spellEnd"/>
            <w:r>
              <w:t xml:space="preserve"> [</w:t>
            </w:r>
            <w:proofErr w:type="spellStart"/>
            <w:r>
              <w:t>Referensi</w:t>
            </w:r>
            <w:proofErr w:type="spellEnd"/>
            <w:r>
              <w:t xml:space="preserve"> Utama]</w:t>
            </w:r>
          </w:p>
        </w:tc>
        <w:tc>
          <w:tcPr>
            <w:tcW w:w="1134" w:type="dxa"/>
            <w:vAlign w:val="center"/>
            <w:hideMark/>
          </w:tcPr>
          <w:p w14:paraId="4547D05C" w14:textId="77777777" w:rsidR="009833BC" w:rsidRDefault="009833BC" w:rsidP="00903FF0">
            <w:pPr>
              <w:jc w:val="center"/>
            </w:pPr>
            <w:r>
              <w:t>5</w:t>
            </w:r>
          </w:p>
        </w:tc>
      </w:tr>
      <w:tr w:rsidR="009833BC" w14:paraId="08A904EE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04554715" w14:textId="77777777" w:rsidR="009833BC" w:rsidRDefault="009833BC" w:rsidP="00903FF0">
            <w:pPr>
              <w:jc w:val="center"/>
            </w:pPr>
            <w:r>
              <w:t>3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56949C03" w14:textId="0D3B1415" w:rsidR="009833BC" w:rsidRDefault="009833BC" w:rsidP="00903FF0">
            <w:pPr>
              <w:ind w:left="127" w:right="126"/>
              <w:jc w:val="both"/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akhlak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32949BF2" w14:textId="77777777" w:rsidR="00903FF0" w:rsidRDefault="00903FF0" w:rsidP="00903FF0">
            <w:pPr>
              <w:pStyle w:val="ListParagraph"/>
              <w:numPr>
                <w:ilvl w:val="0"/>
                <w:numId w:val="19"/>
              </w:numPr>
              <w:ind w:left="411" w:hanging="284"/>
              <w:jc w:val="both"/>
            </w:pPr>
            <w:proofErr w:type="spellStart"/>
            <w:r>
              <w:t>Konsistensi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</w:p>
          <w:p w14:paraId="1E31FF73" w14:textId="0A2F5D06" w:rsidR="009833BC" w:rsidRDefault="009833BC" w:rsidP="00903FF0">
            <w:pPr>
              <w:pStyle w:val="ListParagraph"/>
              <w:numPr>
                <w:ilvl w:val="0"/>
                <w:numId w:val="19"/>
              </w:numPr>
              <w:ind w:left="411" w:hanging="284"/>
              <w:jc w:val="both"/>
            </w:pP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7F21A8E1" w14:textId="77777777" w:rsidR="009833BC" w:rsidRDefault="009833BC" w:rsidP="00903FF0">
            <w:pPr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4958B23A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Responsi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refleksi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6ABA49E3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Refleksi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jurnal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07B17C1C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Akhlak</w:t>
            </w:r>
            <w:proofErr w:type="spellEnd"/>
            <w:r>
              <w:t xml:space="preserve"> dan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EF2EE34" w14:textId="77777777" w:rsidR="009833BC" w:rsidRDefault="009833BC" w:rsidP="00903FF0">
            <w:pPr>
              <w:jc w:val="center"/>
            </w:pPr>
            <w:r>
              <w:t>5</w:t>
            </w:r>
          </w:p>
        </w:tc>
      </w:tr>
      <w:tr w:rsidR="009833BC" w14:paraId="5491B5BC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572ECF3D" w14:textId="77777777" w:rsidR="009833BC" w:rsidRDefault="009833BC" w:rsidP="00903FF0">
            <w:pPr>
              <w:jc w:val="center"/>
            </w:pPr>
            <w:r>
              <w:t>4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39D13A84" w14:textId="2E7E336F" w:rsidR="009833BC" w:rsidRDefault="009833BC" w:rsidP="00903FF0">
            <w:pPr>
              <w:ind w:left="127" w:right="126"/>
              <w:jc w:val="both"/>
            </w:pP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kemanusiaan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2ABEAE40" w14:textId="0B858043" w:rsidR="009833BC" w:rsidRDefault="009833BC" w:rsidP="00903FF0">
            <w:pPr>
              <w:ind w:left="127" w:right="127"/>
              <w:jc w:val="center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uraian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702F8DFC" w14:textId="77777777" w:rsidR="009833BC" w:rsidRDefault="009833BC" w:rsidP="00903FF0">
            <w:pPr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6B66FA59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  <w:r>
              <w:t xml:space="preserve"> Waktu: TM: 2×50</w:t>
            </w:r>
            <w:proofErr w:type="gramStart"/>
            <w:r>
              <w:t xml:space="preserve">” </w:t>
            </w:r>
            <w:r>
              <w:lastRenderedPageBreak/>
              <w:t>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689F27A2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lastRenderedPageBreak/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  <w:r>
              <w:t xml:space="preserve"> Waktu: TM: </w:t>
            </w:r>
            <w:r>
              <w:lastRenderedPageBreak/>
              <w:t>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3CC06312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lastRenderedPageBreak/>
              <w:t>Hakikat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kemanusiaan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BA56EA0" w14:textId="77777777" w:rsidR="009833BC" w:rsidRDefault="009833BC" w:rsidP="00903FF0">
            <w:pPr>
              <w:jc w:val="center"/>
            </w:pPr>
            <w:r>
              <w:t>5</w:t>
            </w:r>
          </w:p>
        </w:tc>
      </w:tr>
      <w:tr w:rsidR="009833BC" w14:paraId="659A60D0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74F5BD51" w14:textId="77777777" w:rsidR="009833BC" w:rsidRDefault="009833BC" w:rsidP="00903FF0">
            <w:pPr>
              <w:jc w:val="center"/>
            </w:pPr>
            <w:r>
              <w:t>5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126CCC55" w14:textId="3A87FFF1" w:rsidR="009833BC" w:rsidRDefault="009833BC" w:rsidP="00903FF0">
            <w:pPr>
              <w:ind w:left="127" w:right="126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agama, moral, dan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72E78EC0" w14:textId="2A0B7C2F" w:rsidR="009833BC" w:rsidRDefault="009833BC" w:rsidP="00903FF0">
            <w:pPr>
              <w:ind w:left="127" w:right="127"/>
              <w:jc w:val="center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385C4C98" w14:textId="77777777" w:rsidR="009833BC" w:rsidRDefault="009833BC" w:rsidP="00903FF0">
            <w:pPr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objektif</w:t>
            </w:r>
            <w:proofErr w:type="spellEnd"/>
            <w:r>
              <w:t xml:space="preserve"> </w:t>
            </w:r>
            <w:proofErr w:type="gramStart"/>
            <w:r>
              <w:t>Non-</w:t>
            </w:r>
            <w:proofErr w:type="spellStart"/>
            <w:r>
              <w:t>tes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diskusi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47F32BF9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ceramah</w:t>
            </w:r>
            <w:proofErr w:type="spellEnd"/>
            <w:r>
              <w:t xml:space="preserve"> </w:t>
            </w:r>
            <w:proofErr w:type="spellStart"/>
            <w:r>
              <w:t>interaktif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rangkuman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6EAD79B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0A5E4195" w14:textId="77777777" w:rsidR="009833BC" w:rsidRDefault="009833BC" w:rsidP="00903FF0">
            <w:pPr>
              <w:ind w:left="126" w:right="127"/>
              <w:jc w:val="center"/>
            </w:pPr>
            <w:r>
              <w:t xml:space="preserve">Agama, moral, dan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D06B6A9" w14:textId="77777777" w:rsidR="009833BC" w:rsidRDefault="009833BC" w:rsidP="00903FF0">
            <w:pPr>
              <w:jc w:val="center"/>
            </w:pPr>
            <w:r>
              <w:t>5</w:t>
            </w:r>
          </w:p>
        </w:tc>
      </w:tr>
      <w:tr w:rsidR="009833BC" w14:paraId="1A9C4DFB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6E80E938" w14:textId="77777777" w:rsidR="009833BC" w:rsidRDefault="009833BC" w:rsidP="00903FF0">
            <w:pPr>
              <w:jc w:val="center"/>
            </w:pPr>
            <w:r>
              <w:t>6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62800B7E" w14:textId="0E72997E" w:rsidR="009833BC" w:rsidRDefault="009833BC" w:rsidP="00903FF0">
            <w:pPr>
              <w:ind w:left="127" w:right="126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kontribusi</w:t>
            </w:r>
            <w:proofErr w:type="spellEnd"/>
            <w:r>
              <w:t xml:space="preserve"> agama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IPTEKS 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6545CE3E" w14:textId="5B8C80F7" w:rsidR="009833BC" w:rsidRDefault="009833BC" w:rsidP="00903FF0">
            <w:pPr>
              <w:ind w:left="127" w:right="127"/>
              <w:jc w:val="center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argumentasi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420608D3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7C8D5A7E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Seminar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makalah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5D59DCA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makalah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7F133EB2" w14:textId="77777777" w:rsidR="009833BC" w:rsidRDefault="009833BC" w:rsidP="00903FF0">
            <w:pPr>
              <w:ind w:left="126" w:right="127"/>
              <w:jc w:val="center"/>
            </w:pPr>
            <w:r>
              <w:t>Agama dan IPTEKS</w:t>
            </w:r>
          </w:p>
        </w:tc>
        <w:tc>
          <w:tcPr>
            <w:tcW w:w="1134" w:type="dxa"/>
            <w:vAlign w:val="center"/>
            <w:hideMark/>
          </w:tcPr>
          <w:p w14:paraId="20593D95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5ACFD2BE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79684948" w14:textId="77777777" w:rsidR="009833BC" w:rsidRDefault="009833BC" w:rsidP="00903FF0">
            <w:pPr>
              <w:jc w:val="center"/>
            </w:pPr>
            <w:r>
              <w:t>7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30D04AB7" w14:textId="431AA2B4" w:rsidR="009833BC" w:rsidRDefault="009833BC" w:rsidP="00903FF0">
            <w:pPr>
              <w:ind w:left="127" w:right="126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kontribusi</w:t>
            </w:r>
            <w:proofErr w:type="spellEnd"/>
            <w:r>
              <w:t xml:space="preserve"> agama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IPTEKS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implikasinya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14:paraId="3C6E4A9C" w14:textId="77777777" w:rsidR="00903FF0" w:rsidRDefault="00903FF0" w:rsidP="00903FF0">
            <w:pPr>
              <w:pStyle w:val="ListParagraph"/>
              <w:numPr>
                <w:ilvl w:val="0"/>
                <w:numId w:val="20"/>
              </w:numPr>
              <w:ind w:left="411" w:hanging="284"/>
              <w:jc w:val="both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</w:p>
          <w:p w14:paraId="41CF1630" w14:textId="6E3104D5" w:rsidR="009833BC" w:rsidRDefault="009833BC" w:rsidP="00903FF0">
            <w:pPr>
              <w:pStyle w:val="ListParagraph"/>
              <w:numPr>
                <w:ilvl w:val="0"/>
                <w:numId w:val="20"/>
              </w:numPr>
              <w:ind w:left="411" w:hanging="284"/>
              <w:jc w:val="both"/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dan </w:t>
            </w:r>
            <w:proofErr w:type="spellStart"/>
            <w:r>
              <w:t>argumentasi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409302C2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konseptual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62DDA5B7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Seminar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makalah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6C2B4421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unggah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dan slide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52E1A058" w14:textId="77777777" w:rsidR="009833BC" w:rsidRDefault="009833BC" w:rsidP="00903FF0">
            <w:pPr>
              <w:ind w:left="126" w:right="127"/>
              <w:jc w:val="center"/>
            </w:pPr>
            <w:r>
              <w:t xml:space="preserve">Agama dan </w:t>
            </w:r>
            <w:proofErr w:type="spellStart"/>
            <w:r>
              <w:t>pengembangan</w:t>
            </w:r>
            <w:proofErr w:type="spellEnd"/>
            <w:r>
              <w:t xml:space="preserve"> IPTEKS [</w:t>
            </w:r>
            <w:proofErr w:type="spellStart"/>
            <w:r>
              <w:t>Referensi</w:t>
            </w:r>
            <w:proofErr w:type="spellEnd"/>
            <w:r>
              <w:t xml:space="preserve"> Utama &amp; </w:t>
            </w:r>
            <w:proofErr w:type="spellStart"/>
            <w:r>
              <w:t>Pendukung</w:t>
            </w:r>
            <w:proofErr w:type="spellEnd"/>
            <w:r>
              <w:t>]</w:t>
            </w:r>
          </w:p>
        </w:tc>
        <w:tc>
          <w:tcPr>
            <w:tcW w:w="1134" w:type="dxa"/>
            <w:vAlign w:val="center"/>
            <w:hideMark/>
          </w:tcPr>
          <w:p w14:paraId="34D141A3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04F6FE01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71D4BCA1" w14:textId="77777777" w:rsidR="009833BC" w:rsidRDefault="009833BC" w:rsidP="00903FF0">
            <w:pPr>
              <w:jc w:val="center"/>
            </w:pPr>
            <w:r>
              <w:t>8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09556520" w14:textId="77777777" w:rsidR="009833BC" w:rsidRDefault="009833BC" w:rsidP="00903FF0">
            <w:pPr>
              <w:ind w:left="127" w:right="126"/>
              <w:jc w:val="both"/>
            </w:pPr>
            <w:proofErr w:type="spellStart"/>
            <w:r>
              <w:t>Ujian</w:t>
            </w:r>
            <w:proofErr w:type="spellEnd"/>
            <w:r>
              <w:t xml:space="preserve"> Tengah Semester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2C154130" w14:textId="77777777" w:rsidR="009833BC" w:rsidRDefault="009833BC" w:rsidP="00903FF0">
            <w:pPr>
              <w:ind w:left="127" w:right="127"/>
              <w:jc w:val="center"/>
            </w:pPr>
            <w:r>
              <w:t>-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67289A1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capaian</w:t>
            </w:r>
            <w:proofErr w:type="spellEnd"/>
            <w:r>
              <w:t xml:space="preserve"> Sub-CPMK </w:t>
            </w:r>
            <w:proofErr w:type="spellStart"/>
            <w:r>
              <w:t>Bentuk</w:t>
            </w:r>
            <w:proofErr w:type="spellEnd"/>
            <w:r>
              <w:t xml:space="preserve">: UTS 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  <w:r>
              <w:t xml:space="preserve"> </w:t>
            </w:r>
            <w:proofErr w:type="gramStart"/>
            <w:r>
              <w:t>Non-</w:t>
            </w:r>
            <w:proofErr w:type="spellStart"/>
            <w:r>
              <w:t>tes</w:t>
            </w:r>
            <w:proofErr w:type="spellEnd"/>
            <w:proofErr w:type="gramEnd"/>
            <w:r>
              <w:t>: -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3316D25C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Waktu: TM: 2×50”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0D90EA58" w14:textId="77777777" w:rsidR="009833BC" w:rsidRDefault="009833BC" w:rsidP="00903FF0">
            <w:pPr>
              <w:ind w:left="127" w:right="127"/>
              <w:jc w:val="both"/>
            </w:pPr>
            <w:r>
              <w:t>-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0B7ADA0F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Materi</w:t>
            </w:r>
            <w:proofErr w:type="spellEnd"/>
            <w:r>
              <w:t xml:space="preserve"> Mg 1–7</w:t>
            </w:r>
          </w:p>
        </w:tc>
        <w:tc>
          <w:tcPr>
            <w:tcW w:w="1134" w:type="dxa"/>
            <w:vAlign w:val="center"/>
            <w:hideMark/>
          </w:tcPr>
          <w:p w14:paraId="030C2BBF" w14:textId="77777777" w:rsidR="009833BC" w:rsidRDefault="009833BC" w:rsidP="00903FF0">
            <w:pPr>
              <w:jc w:val="center"/>
            </w:pPr>
            <w:r>
              <w:t>15</w:t>
            </w:r>
          </w:p>
        </w:tc>
      </w:tr>
      <w:tr w:rsidR="009833BC" w14:paraId="02CAE44D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127B2803" w14:textId="77777777" w:rsidR="009833BC" w:rsidRDefault="009833BC" w:rsidP="00903FF0">
            <w:pPr>
              <w:jc w:val="center"/>
            </w:pPr>
            <w:r>
              <w:t>9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19BAB5AD" w14:textId="6FE09D1E" w:rsidR="009833BC" w:rsidRDefault="009833BC" w:rsidP="00903FF0">
            <w:pPr>
              <w:ind w:left="127" w:right="126"/>
              <w:jc w:val="both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</w:t>
            </w:r>
            <w:proofErr w:type="spellStart"/>
            <w:r>
              <w:t>kontemporer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2AD87A17" w14:textId="264C7422" w:rsidR="009833BC" w:rsidRDefault="009833BC" w:rsidP="00903FF0">
            <w:pPr>
              <w:ind w:left="127" w:right="127"/>
              <w:jc w:val="center"/>
            </w:pPr>
            <w:proofErr w:type="spellStart"/>
            <w:r>
              <w:t>Ketajaman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4DD08415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laporan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5367F2E8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lastRenderedPageBreak/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case method </w:t>
            </w:r>
            <w:proofErr w:type="spellStart"/>
            <w:r>
              <w:lastRenderedPageBreak/>
              <w:t>Penugasan</w:t>
            </w:r>
            <w:proofErr w:type="spellEnd"/>
            <w:r>
              <w:t xml:space="preserve">: </w:t>
            </w:r>
            <w:proofErr w:type="spellStart"/>
            <w:r>
              <w:t>laporan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5DE8532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lastRenderedPageBreak/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lastRenderedPageBreak/>
              <w:t>laporan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54A8C3FA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lastRenderedPageBreak/>
              <w:t>Isu-isu</w:t>
            </w:r>
            <w:proofErr w:type="spellEnd"/>
            <w:r>
              <w:t xml:space="preserve"> </w:t>
            </w:r>
            <w:proofErr w:type="spellStart"/>
            <w:r>
              <w:t>kontemporer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9732E7A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4FFF0D21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3CA5199E" w14:textId="77777777" w:rsidR="009833BC" w:rsidRDefault="009833BC" w:rsidP="00903FF0">
            <w:pPr>
              <w:jc w:val="center"/>
            </w:pPr>
            <w:r>
              <w:t>10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24D48C5B" w14:textId="16F87DEA" w:rsidR="009833BC" w:rsidRDefault="009833BC" w:rsidP="00903FF0">
            <w:pPr>
              <w:ind w:left="127" w:right="126"/>
              <w:jc w:val="both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kemanusiaan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14:paraId="09195441" w14:textId="1F5C9162" w:rsidR="009833BC" w:rsidRDefault="009833BC" w:rsidP="00903FF0">
            <w:pPr>
              <w:ind w:left="127" w:right="127"/>
              <w:jc w:val="center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2BC2093F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laporan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4DE9823D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PBL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12363B86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Kolaborasi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laporan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45964398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kemanusiaan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0ABF5BC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52527ECC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06A7910B" w14:textId="77777777" w:rsidR="009833BC" w:rsidRDefault="009833BC" w:rsidP="00903FF0">
            <w:pPr>
              <w:jc w:val="center"/>
            </w:pPr>
            <w:r>
              <w:t>11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6574159B" w14:textId="560330C8" w:rsidR="009833BC" w:rsidRDefault="009833BC" w:rsidP="00903FF0">
            <w:pPr>
              <w:ind w:left="127" w:right="126"/>
              <w:jc w:val="both"/>
            </w:pP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dan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santun</w:t>
            </w:r>
            <w:proofErr w:type="spellEnd"/>
            <w:r>
              <w:t xml:space="preserve"> dan </w:t>
            </w:r>
            <w:proofErr w:type="spellStart"/>
            <w:r>
              <w:t>beradab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14:paraId="316DC782" w14:textId="68471252" w:rsidR="009833BC" w:rsidRDefault="009833BC" w:rsidP="00903FF0">
            <w:pPr>
              <w:ind w:left="127" w:right="127"/>
              <w:jc w:val="center"/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5B8B84CA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12722CED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Seminar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makalah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41323705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makalah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3E759A20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santun</w:t>
            </w:r>
            <w:proofErr w:type="spellEnd"/>
            <w:r>
              <w:t xml:space="preserve"> dan </w:t>
            </w:r>
            <w:proofErr w:type="spellStart"/>
            <w:r>
              <w:t>beradab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0A69943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360CF722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41D741AF" w14:textId="77777777" w:rsidR="009833BC" w:rsidRDefault="009833BC" w:rsidP="00903FF0">
            <w:pPr>
              <w:jc w:val="center"/>
            </w:pPr>
            <w:r>
              <w:t>12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79FFADCA" w14:textId="0686026D" w:rsidR="009833BC" w:rsidRDefault="009833BC" w:rsidP="00903FF0">
            <w:pPr>
              <w:ind w:left="127" w:right="126"/>
              <w:jc w:val="both"/>
            </w:pP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dan </w:t>
            </w:r>
            <w:proofErr w:type="spellStart"/>
            <w:r>
              <w:t>toleran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14:paraId="14545D3E" w14:textId="1C650E29" w:rsidR="00903FF0" w:rsidRDefault="00903FF0" w:rsidP="00903FF0">
            <w:pPr>
              <w:pStyle w:val="ListParagraph"/>
              <w:numPr>
                <w:ilvl w:val="0"/>
                <w:numId w:val="21"/>
              </w:numPr>
              <w:ind w:left="411" w:hanging="284"/>
              <w:jc w:val="both"/>
            </w:pP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</w:p>
          <w:p w14:paraId="60BB08B4" w14:textId="0389D491" w:rsidR="009833BC" w:rsidRDefault="009833BC" w:rsidP="00903FF0">
            <w:pPr>
              <w:pStyle w:val="ListParagraph"/>
              <w:numPr>
                <w:ilvl w:val="0"/>
                <w:numId w:val="21"/>
              </w:numPr>
              <w:ind w:left="411" w:hanging="284"/>
              <w:jc w:val="both"/>
            </w:pP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0249D802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65F06671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kolaboratif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296F337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Kolaborasi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laporan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03FD609F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dan </w:t>
            </w:r>
            <w:proofErr w:type="spellStart"/>
            <w:r>
              <w:t>toleransi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A706CDC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48460735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2A71AA92" w14:textId="77777777" w:rsidR="009833BC" w:rsidRDefault="009833BC" w:rsidP="00903FF0">
            <w:pPr>
              <w:jc w:val="center"/>
            </w:pPr>
            <w:r>
              <w:t>13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65A966FF" w14:textId="515E592B" w:rsidR="009833BC" w:rsidRDefault="009833BC" w:rsidP="00903FF0">
            <w:pPr>
              <w:ind w:left="127" w:right="126"/>
              <w:jc w:val="both"/>
            </w:pP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religius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dan </w:t>
            </w:r>
            <w:proofErr w:type="spellStart"/>
            <w:r>
              <w:t>sosial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14:paraId="2EE13B2D" w14:textId="32C6AA99" w:rsidR="009833BC" w:rsidRDefault="009833BC" w:rsidP="00903FF0">
            <w:pPr>
              <w:ind w:left="127" w:right="127"/>
              <w:jc w:val="center"/>
            </w:pP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11A7EE77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7273F8C9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reflektif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  <w:r>
              <w:t xml:space="preserve"> Waktu: TM: 2×50</w:t>
            </w:r>
            <w:proofErr w:type="gramStart"/>
            <w:r>
              <w:t xml:space="preserve">” </w:t>
            </w:r>
            <w:r>
              <w:lastRenderedPageBreak/>
              <w:t>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661C21A4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lastRenderedPageBreak/>
              <w:t>Bentuk</w:t>
            </w:r>
            <w:proofErr w:type="spellEnd"/>
            <w:r>
              <w:t xml:space="preserve">: </w:t>
            </w:r>
            <w:proofErr w:type="spellStart"/>
            <w:r>
              <w:t>Refleksi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  <w:r>
              <w:t xml:space="preserve"> Waktu: TM: </w:t>
            </w:r>
            <w:r>
              <w:lastRenderedPageBreak/>
              <w:t>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60437CB3" w14:textId="77777777" w:rsidR="009833BC" w:rsidRDefault="009833BC" w:rsidP="00903FF0">
            <w:pPr>
              <w:ind w:left="126" w:right="127"/>
              <w:jc w:val="center"/>
            </w:pPr>
            <w:r>
              <w:lastRenderedPageBreak/>
              <w:t xml:space="preserve">Nilai </w:t>
            </w:r>
            <w:proofErr w:type="spellStart"/>
            <w:r>
              <w:t>religius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813BCFD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5DADCE99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418F592A" w14:textId="77777777" w:rsidR="009833BC" w:rsidRDefault="009833BC" w:rsidP="00903FF0">
            <w:pPr>
              <w:jc w:val="center"/>
            </w:pPr>
            <w:r>
              <w:t>14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335C8317" w14:textId="2B8FA0B0" w:rsidR="009833BC" w:rsidRDefault="009833BC" w:rsidP="00903FF0">
            <w:pPr>
              <w:ind w:left="127" w:right="126"/>
              <w:jc w:val="both"/>
            </w:pP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toleransi</w:t>
            </w:r>
            <w:proofErr w:type="spellEnd"/>
            <w:r>
              <w:t xml:space="preserve"> dan </w:t>
            </w:r>
            <w:proofErr w:type="spellStart"/>
            <w:r>
              <w:t>moderasi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7F1DD33B" w14:textId="2B85F31B" w:rsidR="009833BC" w:rsidRDefault="009833BC" w:rsidP="00903FF0">
            <w:pPr>
              <w:ind w:left="127" w:right="127"/>
              <w:jc w:val="center"/>
            </w:pP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moderat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363D8262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>: -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observasi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70BFBE7E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case method </w:t>
            </w:r>
            <w:proofErr w:type="spellStart"/>
            <w:r>
              <w:t>Penugasan</w:t>
            </w:r>
            <w:proofErr w:type="spellEnd"/>
            <w:r>
              <w:t>: resume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06FBE043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>: resume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07D720D1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Moderasi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312A76C" w14:textId="77777777" w:rsidR="009833BC" w:rsidRDefault="009833BC" w:rsidP="00903FF0">
            <w:pPr>
              <w:jc w:val="center"/>
            </w:pPr>
            <w:r>
              <w:t>6</w:t>
            </w:r>
          </w:p>
        </w:tc>
      </w:tr>
      <w:tr w:rsidR="009833BC" w14:paraId="1783C480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6FDBA0CA" w14:textId="77777777" w:rsidR="009833BC" w:rsidRDefault="009833BC" w:rsidP="00903FF0">
            <w:pPr>
              <w:jc w:val="center"/>
            </w:pPr>
            <w:r>
              <w:t>15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57B46416" w14:textId="581F203B" w:rsidR="009833BC" w:rsidRDefault="009833BC" w:rsidP="00903FF0">
            <w:pPr>
              <w:ind w:left="127" w:right="126"/>
              <w:jc w:val="both"/>
            </w:pPr>
            <w:r>
              <w:t xml:space="preserve">Review dan </w:t>
            </w:r>
            <w:proofErr w:type="spellStart"/>
            <w:r>
              <w:t>penguatan</w:t>
            </w:r>
            <w:proofErr w:type="spellEnd"/>
            <w:r w:rsidR="00903FF0">
              <w:t xml:space="preserve"> </w:t>
            </w:r>
            <w:proofErr w:type="spellStart"/>
            <w:r w:rsidR="00903FF0">
              <w:t>Pembelajaran</w:t>
            </w:r>
            <w:proofErr w:type="spellEnd"/>
          </w:p>
        </w:tc>
        <w:tc>
          <w:tcPr>
            <w:tcW w:w="1843" w:type="dxa"/>
            <w:gridSpan w:val="3"/>
            <w:vAlign w:val="center"/>
            <w:hideMark/>
          </w:tcPr>
          <w:p w14:paraId="3E707FD3" w14:textId="2B643990" w:rsidR="009833BC" w:rsidRDefault="009833BC" w:rsidP="00903FF0">
            <w:pPr>
              <w:ind w:left="127" w:right="127"/>
              <w:jc w:val="center"/>
            </w:pPr>
            <w:proofErr w:type="spellStart"/>
            <w:r>
              <w:t>Keterpaduan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14:paraId="7CE4A7B4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objektif</w:t>
            </w:r>
            <w:proofErr w:type="spellEnd"/>
            <w:r>
              <w:t xml:space="preserve"> </w:t>
            </w:r>
            <w:proofErr w:type="gramStart"/>
            <w:r>
              <w:t>Non-</w:t>
            </w:r>
            <w:proofErr w:type="spellStart"/>
            <w:r>
              <w:t>tes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diskusi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6B028D5D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Review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rangkuman</w:t>
            </w:r>
            <w:proofErr w:type="spellEnd"/>
            <w:r>
              <w:t xml:space="preserve"> Waktu: TM: 2×50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BF6150E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daring </w:t>
            </w:r>
            <w:proofErr w:type="spellStart"/>
            <w:r>
              <w:t>Metode</w:t>
            </w:r>
            <w:proofErr w:type="spellEnd"/>
            <w:r>
              <w:t xml:space="preserve">: LMS </w:t>
            </w:r>
            <w:proofErr w:type="spellStart"/>
            <w:r>
              <w:t>Penugasan</w:t>
            </w:r>
            <w:proofErr w:type="spellEnd"/>
            <w:r>
              <w:t xml:space="preserve">: </w:t>
            </w:r>
            <w:proofErr w:type="spellStart"/>
            <w:r>
              <w:t>kuis</w:t>
            </w:r>
            <w:proofErr w:type="spellEnd"/>
            <w:r>
              <w:t xml:space="preserve"> Waktu: TM: 1×50</w:t>
            </w:r>
            <w:proofErr w:type="gramStart"/>
            <w:r>
              <w:t>” ;</w:t>
            </w:r>
            <w:proofErr w:type="gramEnd"/>
            <w:r>
              <w:t xml:space="preserve"> PT+BM: (1+1)×(2×60”)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0A92A610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6F95D79" w14:textId="77777777" w:rsidR="009833BC" w:rsidRDefault="009833BC" w:rsidP="00903FF0">
            <w:pPr>
              <w:jc w:val="center"/>
            </w:pPr>
            <w:r>
              <w:t>5</w:t>
            </w:r>
          </w:p>
        </w:tc>
      </w:tr>
      <w:tr w:rsidR="009833BC" w14:paraId="574431C0" w14:textId="77777777" w:rsidTr="00903FF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Align w:val="center"/>
            <w:hideMark/>
          </w:tcPr>
          <w:p w14:paraId="3516184D" w14:textId="77777777" w:rsidR="009833BC" w:rsidRDefault="009833BC" w:rsidP="00903FF0">
            <w:pPr>
              <w:jc w:val="center"/>
            </w:pPr>
            <w:r>
              <w:t>16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2BAF057C" w14:textId="77777777" w:rsidR="009833BC" w:rsidRDefault="009833BC" w:rsidP="00903FF0">
            <w:pPr>
              <w:ind w:left="127" w:right="126"/>
              <w:jc w:val="both"/>
            </w:pPr>
            <w:proofErr w:type="spellStart"/>
            <w:r>
              <w:t>Ujian</w:t>
            </w:r>
            <w:proofErr w:type="spellEnd"/>
            <w:r>
              <w:t xml:space="preserve"> Akhir Semester</w:t>
            </w:r>
          </w:p>
        </w:tc>
        <w:tc>
          <w:tcPr>
            <w:tcW w:w="1843" w:type="dxa"/>
            <w:gridSpan w:val="3"/>
            <w:vAlign w:val="center"/>
            <w:hideMark/>
          </w:tcPr>
          <w:p w14:paraId="747232C5" w14:textId="77777777" w:rsidR="009833BC" w:rsidRDefault="009833BC" w:rsidP="00903FF0">
            <w:pPr>
              <w:ind w:left="127" w:right="127"/>
              <w:jc w:val="center"/>
            </w:pPr>
            <w:r>
              <w:t>-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C12AFC4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capaian</w:t>
            </w:r>
            <w:proofErr w:type="spellEnd"/>
            <w:r>
              <w:t xml:space="preserve"> CPMK </w:t>
            </w:r>
            <w:proofErr w:type="spellStart"/>
            <w:r>
              <w:t>Bentuk</w:t>
            </w:r>
            <w:proofErr w:type="spellEnd"/>
            <w:r>
              <w:t xml:space="preserve">: UAS 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esai</w:t>
            </w:r>
            <w:proofErr w:type="spellEnd"/>
            <w:r>
              <w:t xml:space="preserve"> </w:t>
            </w:r>
            <w:proofErr w:type="gramStart"/>
            <w:r>
              <w:t>Non-</w:t>
            </w:r>
            <w:proofErr w:type="spellStart"/>
            <w:r>
              <w:t>tes</w:t>
            </w:r>
            <w:proofErr w:type="spellEnd"/>
            <w:proofErr w:type="gramEnd"/>
            <w:r>
              <w:t>: -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53EDEA50" w14:textId="77777777" w:rsidR="009833BC" w:rsidRDefault="009833BC" w:rsidP="00903FF0">
            <w:pPr>
              <w:ind w:left="127" w:right="127"/>
              <w:jc w:val="both"/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: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Waktu: TM: 2×50”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6942DF6B" w14:textId="77777777" w:rsidR="009833BC" w:rsidRDefault="009833BC" w:rsidP="00903FF0">
            <w:pPr>
              <w:ind w:left="127" w:right="127"/>
              <w:jc w:val="both"/>
            </w:pPr>
            <w:r>
              <w:t>-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4581FC57" w14:textId="77777777" w:rsidR="009833BC" w:rsidRDefault="009833BC" w:rsidP="00903FF0">
            <w:pPr>
              <w:ind w:left="126" w:right="127"/>
              <w:jc w:val="center"/>
            </w:pP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6BA61BC" w14:textId="77777777" w:rsidR="009833BC" w:rsidRDefault="009833BC" w:rsidP="00903FF0">
            <w:pPr>
              <w:jc w:val="center"/>
            </w:pPr>
            <w:r>
              <w:t>15</w:t>
            </w:r>
          </w:p>
        </w:tc>
      </w:tr>
    </w:tbl>
    <w:p w14:paraId="4269B14D" w14:textId="77777777" w:rsidR="00D268AB" w:rsidRDefault="00D268AB" w:rsidP="00084C2A">
      <w:pPr>
        <w:tabs>
          <w:tab w:val="left" w:pos="5040"/>
          <w:tab w:val="left" w:pos="5400"/>
        </w:tabs>
        <w:autoSpaceDE w:val="0"/>
        <w:autoSpaceDN w:val="0"/>
        <w:rPr>
          <w:rFonts w:asciiTheme="minorHAnsi" w:hAnsiTheme="minorHAnsi" w:cstheme="minorHAnsi"/>
          <w:b/>
          <w:sz w:val="32"/>
        </w:rPr>
      </w:pPr>
    </w:p>
    <w:p w14:paraId="2E33BC5A" w14:textId="4B328928" w:rsidR="004813EC" w:rsidRPr="001E6A0A" w:rsidRDefault="001E6A0A" w:rsidP="001E6A0A">
      <w:pPr>
        <w:pStyle w:val="Heading1"/>
        <w:numPr>
          <w:ilvl w:val="0"/>
          <w:numId w:val="3"/>
        </w:numPr>
        <w:spacing w:line="300" w:lineRule="auto"/>
        <w:ind w:left="-634" w:hanging="360"/>
        <w:jc w:val="left"/>
        <w:rPr>
          <w:rFonts w:asciiTheme="minorHAnsi" w:hAnsiTheme="minorHAnsi" w:cstheme="minorHAnsi"/>
          <w:sz w:val="32"/>
          <w:szCs w:val="24"/>
        </w:rPr>
      </w:pPr>
      <w:proofErr w:type="spellStart"/>
      <w:r w:rsidRPr="001E6A0A">
        <w:rPr>
          <w:rFonts w:asciiTheme="minorHAnsi" w:hAnsiTheme="minorHAnsi" w:cstheme="minorHAnsi"/>
          <w:sz w:val="32"/>
          <w:szCs w:val="24"/>
        </w:rPr>
        <w:t>Kontrak</w:t>
      </w:r>
      <w:proofErr w:type="spellEnd"/>
      <w:r w:rsidRPr="001E6A0A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1E6A0A">
        <w:rPr>
          <w:rFonts w:asciiTheme="minorHAnsi" w:hAnsiTheme="minorHAnsi" w:cstheme="minorHAnsi"/>
          <w:sz w:val="32"/>
          <w:szCs w:val="24"/>
        </w:rPr>
        <w:t>Perkuliahan</w:t>
      </w:r>
      <w:proofErr w:type="spellEnd"/>
    </w:p>
    <w:p w14:paraId="03ABF51F" w14:textId="6441AF07" w:rsidR="001E6A0A" w:rsidRDefault="001E6A0A" w:rsidP="00565A0C">
      <w:pPr>
        <w:tabs>
          <w:tab w:val="left" w:pos="5040"/>
          <w:tab w:val="left" w:pos="5400"/>
        </w:tabs>
        <w:autoSpaceDE w:val="0"/>
        <w:autoSpaceDN w:val="0"/>
        <w:jc w:val="center"/>
        <w:rPr>
          <w:rFonts w:asciiTheme="minorHAnsi" w:hAnsiTheme="minorHAnsi" w:cstheme="minorHAnsi"/>
          <w:b/>
          <w:sz w:val="32"/>
        </w:rPr>
      </w:pPr>
      <w:r w:rsidRPr="001E6A0A">
        <w:rPr>
          <w:rFonts w:asciiTheme="minorHAnsi" w:hAnsiTheme="minorHAnsi" w:cstheme="minorHAnsi"/>
          <w:b/>
          <w:sz w:val="32"/>
        </w:rPr>
        <w:t>KONTRAK PERKULIAHAN</w:t>
      </w:r>
    </w:p>
    <w:p w14:paraId="4DF86B6B" w14:textId="78701994" w:rsidR="00565A0C" w:rsidRPr="00565A0C" w:rsidRDefault="00565A0C" w:rsidP="00565A0C">
      <w:pPr>
        <w:tabs>
          <w:tab w:val="left" w:pos="5040"/>
          <w:tab w:val="left" w:pos="5400"/>
        </w:tabs>
        <w:autoSpaceDE w:val="0"/>
        <w:autoSpaceDN w:val="0"/>
        <w:jc w:val="center"/>
        <w:rPr>
          <w:rFonts w:asciiTheme="minorHAnsi" w:hAnsiTheme="minorHAnsi" w:cstheme="minorHAnsi"/>
          <w:b/>
          <w:sz w:val="32"/>
        </w:rPr>
      </w:pPr>
      <w:r w:rsidRPr="00565A0C">
        <w:rPr>
          <w:rFonts w:asciiTheme="minorHAnsi" w:hAnsiTheme="minorHAnsi" w:cstheme="minorHAnsi"/>
          <w:b/>
          <w:sz w:val="32"/>
        </w:rPr>
        <w:t>MATA KULIAH AGAMA</w:t>
      </w:r>
    </w:p>
    <w:p w14:paraId="6772518A" w14:textId="0FD66D56" w:rsidR="00565A0C" w:rsidRDefault="00565A0C" w:rsidP="00565A0C">
      <w:pPr>
        <w:tabs>
          <w:tab w:val="left" w:pos="5040"/>
          <w:tab w:val="left" w:pos="5400"/>
        </w:tabs>
        <w:autoSpaceDE w:val="0"/>
        <w:autoSpaceDN w:val="0"/>
        <w:jc w:val="center"/>
        <w:rPr>
          <w:rFonts w:asciiTheme="minorHAnsi" w:hAnsiTheme="minorHAnsi" w:cstheme="minorHAnsi"/>
          <w:b/>
          <w:sz w:val="32"/>
        </w:rPr>
      </w:pPr>
      <w:r w:rsidRPr="00565A0C">
        <w:rPr>
          <w:rFonts w:asciiTheme="minorHAnsi" w:hAnsiTheme="minorHAnsi" w:cstheme="minorHAnsi"/>
          <w:b/>
          <w:sz w:val="32"/>
        </w:rPr>
        <w:t>UNIVERSITAS ROKANIA</w:t>
      </w:r>
    </w:p>
    <w:p w14:paraId="545A0B10" w14:textId="77777777" w:rsidR="00565A0C" w:rsidRPr="00565A0C" w:rsidRDefault="00565A0C" w:rsidP="00565A0C">
      <w:pPr>
        <w:tabs>
          <w:tab w:val="left" w:pos="5040"/>
          <w:tab w:val="left" w:pos="5400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32"/>
        </w:rPr>
      </w:pPr>
    </w:p>
    <w:p w14:paraId="74A553F8" w14:textId="5647D6ED" w:rsidR="00565A0C" w:rsidRPr="00565A0C" w:rsidRDefault="00565A0C" w:rsidP="00565A0C">
      <w:pPr>
        <w:tabs>
          <w:tab w:val="left" w:pos="5040"/>
          <w:tab w:val="left" w:pos="5400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565A0C">
        <w:rPr>
          <w:rFonts w:asciiTheme="minorHAnsi" w:hAnsiTheme="minorHAnsi" w:cstheme="minorHAnsi"/>
          <w:b/>
        </w:rPr>
        <w:t>Ketentuan</w:t>
      </w:r>
      <w:proofErr w:type="spellEnd"/>
      <w:r w:rsidRPr="00565A0C">
        <w:rPr>
          <w:rFonts w:asciiTheme="minorHAnsi" w:hAnsiTheme="minorHAnsi" w:cstheme="minorHAnsi"/>
          <w:b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</w:rPr>
        <w:t>Pelaksanaan</w:t>
      </w:r>
      <w:proofErr w:type="spellEnd"/>
      <w:r w:rsidRPr="00565A0C">
        <w:rPr>
          <w:rFonts w:asciiTheme="minorHAnsi" w:hAnsiTheme="minorHAnsi" w:cstheme="minorHAnsi"/>
          <w:b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</w:rPr>
        <w:t>Perkuliahan</w:t>
      </w:r>
      <w:proofErr w:type="spellEnd"/>
      <w:r>
        <w:rPr>
          <w:rFonts w:asciiTheme="minorHAnsi" w:hAnsiTheme="minorHAnsi" w:cstheme="minorHAnsi"/>
          <w:b/>
        </w:rPr>
        <w:t>:</w:t>
      </w:r>
    </w:p>
    <w:p w14:paraId="6A1675B0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Mahasiswa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wajib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mengikuti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perkuliahan</w:t>
      </w:r>
      <w:proofErr w:type="spellEnd"/>
      <w:r w:rsidRPr="00565A0C">
        <w:rPr>
          <w:rFonts w:asciiTheme="minorHAnsi" w:hAnsiTheme="minorHAnsi" w:cstheme="minorHAnsi"/>
        </w:rPr>
        <w:t xml:space="preserve"> minimal 75% </w:t>
      </w:r>
      <w:proofErr w:type="spellStart"/>
      <w:r w:rsidRPr="00565A0C">
        <w:rPr>
          <w:rFonts w:asciiTheme="minorHAnsi" w:hAnsiTheme="minorHAnsi" w:cstheme="minorHAnsi"/>
        </w:rPr>
        <w:t>dari</w:t>
      </w:r>
      <w:proofErr w:type="spellEnd"/>
      <w:r w:rsidRPr="00565A0C">
        <w:rPr>
          <w:rFonts w:asciiTheme="minorHAnsi" w:hAnsiTheme="minorHAnsi" w:cstheme="minorHAnsi"/>
        </w:rPr>
        <w:t xml:space="preserve"> total </w:t>
      </w:r>
      <w:proofErr w:type="spellStart"/>
      <w:r w:rsidRPr="00565A0C">
        <w:rPr>
          <w:rFonts w:asciiTheme="minorHAnsi" w:hAnsiTheme="minorHAnsi" w:cstheme="minorHAnsi"/>
        </w:rPr>
        <w:t>pertemuan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7AADD273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Mahasiswa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hadir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tepat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waktu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sesuai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jadwal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perkuliahan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796F8D18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Mahasiswa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berpakaian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sopan</w:t>
      </w:r>
      <w:proofErr w:type="spellEnd"/>
      <w:r w:rsidRPr="00565A0C">
        <w:rPr>
          <w:rFonts w:asciiTheme="minorHAnsi" w:hAnsiTheme="minorHAnsi" w:cstheme="minorHAnsi"/>
        </w:rPr>
        <w:t xml:space="preserve">, </w:t>
      </w:r>
      <w:proofErr w:type="spellStart"/>
      <w:r w:rsidRPr="00565A0C">
        <w:rPr>
          <w:rFonts w:asciiTheme="minorHAnsi" w:hAnsiTheme="minorHAnsi" w:cstheme="minorHAnsi"/>
        </w:rPr>
        <w:t>rapi</w:t>
      </w:r>
      <w:proofErr w:type="spellEnd"/>
      <w:r w:rsidRPr="00565A0C">
        <w:rPr>
          <w:rFonts w:asciiTheme="minorHAnsi" w:hAnsiTheme="minorHAnsi" w:cstheme="minorHAnsi"/>
        </w:rPr>
        <w:t xml:space="preserve">, dan </w:t>
      </w:r>
      <w:proofErr w:type="spellStart"/>
      <w:r w:rsidRPr="00565A0C">
        <w:rPr>
          <w:rFonts w:asciiTheme="minorHAnsi" w:hAnsiTheme="minorHAnsi" w:cstheme="minorHAnsi"/>
        </w:rPr>
        <w:t>mencerminkan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etika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akademik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4784D3B8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lastRenderedPageBreak/>
        <w:t>Mahasiswa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wajib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menjaga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sikap</w:t>
      </w:r>
      <w:proofErr w:type="spellEnd"/>
      <w:r w:rsidRPr="00565A0C">
        <w:rPr>
          <w:rFonts w:asciiTheme="minorHAnsi" w:hAnsiTheme="minorHAnsi" w:cstheme="minorHAnsi"/>
        </w:rPr>
        <w:t xml:space="preserve">, </w:t>
      </w:r>
      <w:proofErr w:type="spellStart"/>
      <w:r w:rsidRPr="00565A0C">
        <w:rPr>
          <w:rFonts w:asciiTheme="minorHAnsi" w:hAnsiTheme="minorHAnsi" w:cstheme="minorHAnsi"/>
        </w:rPr>
        <w:t>tutur</w:t>
      </w:r>
      <w:proofErr w:type="spellEnd"/>
      <w:r w:rsidRPr="00565A0C">
        <w:rPr>
          <w:rFonts w:asciiTheme="minorHAnsi" w:hAnsiTheme="minorHAnsi" w:cstheme="minorHAnsi"/>
        </w:rPr>
        <w:t xml:space="preserve"> kata, dan </w:t>
      </w:r>
      <w:proofErr w:type="spellStart"/>
      <w:r w:rsidRPr="00565A0C">
        <w:rPr>
          <w:rFonts w:asciiTheme="minorHAnsi" w:hAnsiTheme="minorHAnsi" w:cstheme="minorHAnsi"/>
        </w:rPr>
        <w:t>perilaku</w:t>
      </w:r>
      <w:proofErr w:type="spellEnd"/>
      <w:r w:rsidRPr="00565A0C">
        <w:rPr>
          <w:rFonts w:asciiTheme="minorHAnsi" w:hAnsiTheme="minorHAnsi" w:cstheme="minorHAnsi"/>
        </w:rPr>
        <w:t xml:space="preserve"> yang </w:t>
      </w:r>
      <w:proofErr w:type="spellStart"/>
      <w:r w:rsidRPr="00565A0C">
        <w:rPr>
          <w:rFonts w:asciiTheme="minorHAnsi" w:hAnsiTheme="minorHAnsi" w:cstheme="minorHAnsi"/>
        </w:rPr>
        <w:t>beradab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selama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perkuliahan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20AAB7B2" w14:textId="229AC9FE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Penggunaan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gawai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hanya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diperkenankan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untuk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keperluan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akademik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5C1CCCE2" w14:textId="79DBCA45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Setiap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pertemuan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diawali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dengan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  <w:bCs/>
        </w:rPr>
        <w:t>kegiatan</w:t>
      </w:r>
      <w:proofErr w:type="spellEnd"/>
      <w:r w:rsidRPr="00565A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  <w:bCs/>
        </w:rPr>
        <w:t>mengaji</w:t>
      </w:r>
      <w:proofErr w:type="spellEnd"/>
      <w:r>
        <w:rPr>
          <w:rFonts w:asciiTheme="minorHAnsi" w:hAnsiTheme="minorHAnsi" w:cstheme="minorHAnsi"/>
          <w:b/>
          <w:bCs/>
        </w:rPr>
        <w:t>/</w:t>
      </w:r>
      <w:proofErr w:type="spellStart"/>
      <w:r>
        <w:rPr>
          <w:rFonts w:asciiTheme="minorHAnsi" w:hAnsiTheme="minorHAnsi" w:cstheme="minorHAnsi"/>
          <w:b/>
          <w:bCs/>
        </w:rPr>
        <w:t>Membaca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Alqur’an</w:t>
      </w:r>
      <w:proofErr w:type="spellEnd"/>
      <w:r w:rsidRPr="00565A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  <w:bCs/>
        </w:rPr>
        <w:t>bersama</w:t>
      </w:r>
      <w:proofErr w:type="spellEnd"/>
      <w:r w:rsidRPr="00565A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  <w:bCs/>
        </w:rPr>
        <w:t>selama</w:t>
      </w:r>
      <w:proofErr w:type="spellEnd"/>
      <w:r w:rsidRPr="00565A0C">
        <w:rPr>
          <w:rFonts w:asciiTheme="minorHAnsi" w:hAnsiTheme="minorHAnsi" w:cstheme="minorHAnsi"/>
          <w:b/>
          <w:bCs/>
        </w:rPr>
        <w:t xml:space="preserve"> 5–10 </w:t>
      </w:r>
      <w:proofErr w:type="spellStart"/>
      <w:r w:rsidRPr="00565A0C">
        <w:rPr>
          <w:rFonts w:asciiTheme="minorHAnsi" w:hAnsiTheme="minorHAnsi" w:cstheme="minorHAnsi"/>
          <w:b/>
          <w:bCs/>
        </w:rPr>
        <w:t>menit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77C05C1E" w14:textId="77777777" w:rsid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Kegiatan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mengaji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meliputi</w:t>
      </w:r>
      <w:proofErr w:type="spellEnd"/>
      <w:r w:rsidRPr="00565A0C">
        <w:rPr>
          <w:rFonts w:asciiTheme="minorHAnsi" w:hAnsiTheme="minorHAnsi" w:cstheme="minorHAnsi"/>
        </w:rPr>
        <w:t>:</w:t>
      </w:r>
    </w:p>
    <w:p w14:paraId="5E22B4EF" w14:textId="77777777" w:rsidR="00565A0C" w:rsidRDefault="00565A0C" w:rsidP="00C8018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Membaca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ayat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suci</w:t>
      </w:r>
      <w:proofErr w:type="spellEnd"/>
      <w:r w:rsidRPr="00565A0C">
        <w:rPr>
          <w:rFonts w:asciiTheme="minorHAnsi" w:hAnsiTheme="minorHAnsi" w:cstheme="minorHAnsi"/>
        </w:rPr>
        <w:t xml:space="preserve"> Al-Qur’an </w:t>
      </w:r>
      <w:proofErr w:type="spellStart"/>
      <w:r w:rsidRPr="00565A0C">
        <w:rPr>
          <w:rFonts w:asciiTheme="minorHAnsi" w:hAnsiTheme="minorHAnsi" w:cstheme="minorHAnsi"/>
        </w:rPr>
        <w:t>secara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bergiliran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atau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bersama-sama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7B2A3012" w14:textId="65EFC21C" w:rsidR="00565A0C" w:rsidRPr="00565A0C" w:rsidRDefault="00565A0C" w:rsidP="00C8018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Membaca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>’</w:t>
      </w:r>
      <w:r w:rsidRPr="00565A0C">
        <w:rPr>
          <w:rFonts w:asciiTheme="minorHAnsi" w:hAnsiTheme="minorHAnsi" w:cstheme="minorHAnsi"/>
        </w:rPr>
        <w:t>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sebelum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belajar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1C8321EB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Mahasiswa</w:t>
      </w:r>
      <w:proofErr w:type="spellEnd"/>
      <w:r w:rsidRPr="00565A0C">
        <w:rPr>
          <w:rFonts w:asciiTheme="minorHAnsi" w:hAnsiTheme="minorHAnsi" w:cstheme="minorHAnsi"/>
        </w:rPr>
        <w:t xml:space="preserve"> non-</w:t>
      </w:r>
      <w:proofErr w:type="spellStart"/>
      <w:r w:rsidRPr="00565A0C">
        <w:rPr>
          <w:rFonts w:asciiTheme="minorHAnsi" w:hAnsiTheme="minorHAnsi" w:cstheme="minorHAnsi"/>
        </w:rPr>
        <w:t>pembaca</w:t>
      </w:r>
      <w:proofErr w:type="spellEnd"/>
      <w:r w:rsidRPr="00565A0C">
        <w:rPr>
          <w:rFonts w:asciiTheme="minorHAnsi" w:hAnsiTheme="minorHAnsi" w:cstheme="minorHAnsi"/>
        </w:rPr>
        <w:t xml:space="preserve"> pada </w:t>
      </w:r>
      <w:proofErr w:type="spellStart"/>
      <w:r w:rsidRPr="00565A0C">
        <w:rPr>
          <w:rFonts w:asciiTheme="minorHAnsi" w:hAnsiTheme="minorHAnsi" w:cstheme="minorHAnsi"/>
        </w:rPr>
        <w:t>saat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giliran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tetap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mengikuti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dengan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sikap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khidmat</w:t>
      </w:r>
      <w:proofErr w:type="spellEnd"/>
      <w:r w:rsidRPr="00565A0C">
        <w:rPr>
          <w:rFonts w:asciiTheme="minorHAnsi" w:hAnsiTheme="minorHAnsi" w:cstheme="minorHAnsi"/>
        </w:rPr>
        <w:t xml:space="preserve"> dan </w:t>
      </w:r>
      <w:proofErr w:type="spellStart"/>
      <w:r w:rsidRPr="00565A0C">
        <w:rPr>
          <w:rFonts w:asciiTheme="minorHAnsi" w:hAnsiTheme="minorHAnsi" w:cstheme="minorHAnsi"/>
        </w:rPr>
        <w:t>menghormati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11C18EC4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Kehadiran</w:t>
      </w:r>
      <w:proofErr w:type="spellEnd"/>
      <w:r w:rsidRPr="00565A0C">
        <w:rPr>
          <w:rFonts w:asciiTheme="minorHAnsi" w:hAnsiTheme="minorHAnsi" w:cstheme="minorHAnsi"/>
        </w:rPr>
        <w:t xml:space="preserve"> dan </w:t>
      </w:r>
      <w:proofErr w:type="spellStart"/>
      <w:r w:rsidRPr="00565A0C">
        <w:rPr>
          <w:rFonts w:asciiTheme="minorHAnsi" w:hAnsiTheme="minorHAnsi" w:cstheme="minorHAnsi"/>
        </w:rPr>
        <w:t>partisipasi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dalam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kegiatan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mengaji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menjadi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bagian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dari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  <w:bCs/>
        </w:rPr>
        <w:t>penilaian</w:t>
      </w:r>
      <w:proofErr w:type="spellEnd"/>
      <w:r w:rsidRPr="00565A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  <w:bCs/>
        </w:rPr>
        <w:t>sikap</w:t>
      </w:r>
      <w:proofErr w:type="spellEnd"/>
      <w:r w:rsidRPr="00565A0C">
        <w:rPr>
          <w:rFonts w:asciiTheme="minorHAnsi" w:hAnsiTheme="minorHAnsi" w:cstheme="minorHAnsi"/>
          <w:b/>
          <w:bCs/>
        </w:rPr>
        <w:t xml:space="preserve"> dan </w:t>
      </w:r>
      <w:proofErr w:type="spellStart"/>
      <w:r w:rsidRPr="00565A0C">
        <w:rPr>
          <w:rFonts w:asciiTheme="minorHAnsi" w:hAnsiTheme="minorHAnsi" w:cstheme="minorHAnsi"/>
          <w:b/>
          <w:bCs/>
        </w:rPr>
        <w:t>aktivitas</w:t>
      </w:r>
      <w:proofErr w:type="spellEnd"/>
      <w:r w:rsidRPr="00565A0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65A0C">
        <w:rPr>
          <w:rFonts w:asciiTheme="minorHAnsi" w:hAnsiTheme="minorHAnsi" w:cstheme="minorHAnsi"/>
          <w:b/>
          <w:bCs/>
        </w:rPr>
        <w:t>partisipatif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6B3B59C9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Tugas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dikumpulkan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sesuai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jadwal</w:t>
      </w:r>
      <w:proofErr w:type="spellEnd"/>
      <w:r w:rsidRPr="00565A0C">
        <w:rPr>
          <w:rFonts w:asciiTheme="minorHAnsi" w:hAnsiTheme="minorHAnsi" w:cstheme="minorHAnsi"/>
        </w:rPr>
        <w:t xml:space="preserve"> yang </w:t>
      </w:r>
      <w:proofErr w:type="spellStart"/>
      <w:r w:rsidRPr="00565A0C">
        <w:rPr>
          <w:rFonts w:asciiTheme="minorHAnsi" w:hAnsiTheme="minorHAnsi" w:cstheme="minorHAnsi"/>
        </w:rPr>
        <w:t>ditentukan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789B8AA2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Keterlambatan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pengumpulan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tugas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mempengaruhi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nilai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736CBA1F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Mahasiswa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wajib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menjunjung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tinggi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kejujuran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akademik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5F382415" w14:textId="77777777" w:rsidR="00565A0C" w:rsidRP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Segala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bentuk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plagiarisme</w:t>
      </w:r>
      <w:proofErr w:type="spellEnd"/>
      <w:r w:rsidRPr="00565A0C">
        <w:rPr>
          <w:rFonts w:asciiTheme="minorHAnsi" w:hAnsiTheme="minorHAnsi" w:cstheme="minorHAnsi"/>
        </w:rPr>
        <w:t xml:space="preserve"> dan </w:t>
      </w:r>
      <w:proofErr w:type="spellStart"/>
      <w:r w:rsidRPr="00565A0C">
        <w:rPr>
          <w:rFonts w:asciiTheme="minorHAnsi" w:hAnsiTheme="minorHAnsi" w:cstheme="minorHAnsi"/>
        </w:rPr>
        <w:t>kecurangan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akademik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tidak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ditoleransi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05933C65" w14:textId="7F10B7EE" w:rsidR="00565A0C" w:rsidRDefault="00565A0C" w:rsidP="00C8018B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65A0C">
        <w:rPr>
          <w:rFonts w:asciiTheme="minorHAnsi" w:hAnsiTheme="minorHAnsi" w:cstheme="minorHAnsi"/>
        </w:rPr>
        <w:t>Pelanggaran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erhadap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kontrak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perkuliahan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dikenakan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sanksi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akademik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sesuai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peraturan</w:t>
      </w:r>
      <w:proofErr w:type="spellEnd"/>
      <w:r w:rsidRPr="00565A0C">
        <w:rPr>
          <w:rFonts w:asciiTheme="minorHAnsi" w:hAnsiTheme="minorHAnsi" w:cstheme="minorHAnsi"/>
        </w:rPr>
        <w:t xml:space="preserve"> yang </w:t>
      </w:r>
      <w:proofErr w:type="spellStart"/>
      <w:r w:rsidRPr="00565A0C">
        <w:rPr>
          <w:rFonts w:asciiTheme="minorHAnsi" w:hAnsiTheme="minorHAnsi" w:cstheme="minorHAnsi"/>
        </w:rPr>
        <w:t>berlaku</w:t>
      </w:r>
      <w:proofErr w:type="spellEnd"/>
      <w:r w:rsidRPr="00565A0C">
        <w:rPr>
          <w:rFonts w:asciiTheme="minorHAnsi" w:hAnsiTheme="minorHAnsi" w:cstheme="minorHAnsi"/>
        </w:rPr>
        <w:t xml:space="preserve"> di </w:t>
      </w:r>
      <w:proofErr w:type="spellStart"/>
      <w:r w:rsidRPr="00565A0C">
        <w:rPr>
          <w:rFonts w:asciiTheme="minorHAnsi" w:hAnsiTheme="minorHAnsi" w:cstheme="minorHAnsi"/>
        </w:rPr>
        <w:t>perguruan</w:t>
      </w:r>
      <w:proofErr w:type="spellEnd"/>
      <w:r w:rsidRPr="00565A0C">
        <w:rPr>
          <w:rFonts w:asciiTheme="minorHAnsi" w:hAnsiTheme="minorHAnsi" w:cstheme="minorHAnsi"/>
        </w:rPr>
        <w:t xml:space="preserve"> </w:t>
      </w:r>
      <w:proofErr w:type="spellStart"/>
      <w:r w:rsidRPr="00565A0C">
        <w:rPr>
          <w:rFonts w:asciiTheme="minorHAnsi" w:hAnsiTheme="minorHAnsi" w:cstheme="minorHAnsi"/>
        </w:rPr>
        <w:t>tinggi</w:t>
      </w:r>
      <w:proofErr w:type="spellEnd"/>
      <w:r w:rsidRPr="00565A0C">
        <w:rPr>
          <w:rFonts w:asciiTheme="minorHAnsi" w:hAnsiTheme="minorHAnsi" w:cstheme="minorHAnsi"/>
        </w:rPr>
        <w:t>.</w:t>
      </w:r>
    </w:p>
    <w:p w14:paraId="3F6D200B" w14:textId="77777777" w:rsidR="00565A0C" w:rsidRDefault="00565A0C" w:rsidP="00565A0C">
      <w:pPr>
        <w:spacing w:line="276" w:lineRule="auto"/>
        <w:jc w:val="both"/>
        <w:rPr>
          <w:rFonts w:asciiTheme="minorHAnsi" w:hAnsiTheme="minorHAnsi" w:cstheme="minorHAnsi"/>
        </w:rPr>
      </w:pPr>
    </w:p>
    <w:p w14:paraId="6FFCD7FA" w14:textId="77777777" w:rsidR="00565A0C" w:rsidRPr="007257BA" w:rsidRDefault="00565A0C" w:rsidP="007257BA">
      <w:pPr>
        <w:pStyle w:val="FirstParagraph"/>
        <w:spacing w:before="0" w:after="0" w:line="276" w:lineRule="auto"/>
        <w:jc w:val="center"/>
        <w:rPr>
          <w:rFonts w:cstheme="minorHAnsi"/>
          <w:b/>
        </w:rPr>
      </w:pPr>
      <w:r w:rsidRPr="007257BA">
        <w:rPr>
          <w:rFonts w:cstheme="minorHAnsi"/>
          <w:b/>
          <w:bCs/>
        </w:rPr>
        <w:t>RUBRIK</w:t>
      </w:r>
      <w:r w:rsidRPr="007257BA">
        <w:rPr>
          <w:rFonts w:cstheme="minorHAnsi"/>
          <w:b/>
        </w:rPr>
        <w:t xml:space="preserve"> PENILAIAN</w:t>
      </w:r>
    </w:p>
    <w:p w14:paraId="51F69611" w14:textId="34992364" w:rsidR="00565A0C" w:rsidRPr="007257BA" w:rsidRDefault="00565A0C" w:rsidP="007257BA">
      <w:pPr>
        <w:pStyle w:val="FirstParagraph"/>
        <w:spacing w:before="0" w:after="0" w:line="276" w:lineRule="auto"/>
        <w:jc w:val="center"/>
        <w:rPr>
          <w:rFonts w:cstheme="minorHAnsi"/>
        </w:rPr>
      </w:pPr>
      <w:r w:rsidRPr="007257BA">
        <w:rPr>
          <w:rStyle w:val="Strong"/>
          <w:rFonts w:cstheme="minorHAnsi"/>
        </w:rPr>
        <w:t>MATA KULIAH AGAMA</w:t>
      </w:r>
      <w:r w:rsidRPr="007257BA">
        <w:rPr>
          <w:rFonts w:cstheme="minorHAnsi"/>
        </w:rPr>
        <w:br/>
      </w:r>
      <w:r w:rsidRPr="007257BA">
        <w:rPr>
          <w:rStyle w:val="Emphasis"/>
          <w:rFonts w:cstheme="minorHAnsi"/>
        </w:rPr>
        <w:t>(</w:t>
      </w:r>
      <w:proofErr w:type="spellStart"/>
      <w:r w:rsidRPr="007257BA">
        <w:rPr>
          <w:rStyle w:val="Emphasis"/>
          <w:rFonts w:cstheme="minorHAnsi"/>
        </w:rPr>
        <w:t>terintegrasi</w:t>
      </w:r>
      <w:proofErr w:type="spellEnd"/>
      <w:r w:rsidRPr="007257BA">
        <w:rPr>
          <w:rStyle w:val="Emphasis"/>
          <w:rFonts w:cstheme="minorHAnsi"/>
        </w:rPr>
        <w:t xml:space="preserve"> </w:t>
      </w:r>
      <w:proofErr w:type="spellStart"/>
      <w:r w:rsidRPr="007257BA">
        <w:rPr>
          <w:rStyle w:val="Emphasis"/>
          <w:rFonts w:cstheme="minorHAnsi"/>
        </w:rPr>
        <w:t>dengan</w:t>
      </w:r>
      <w:proofErr w:type="spellEnd"/>
      <w:r w:rsidRPr="007257BA">
        <w:rPr>
          <w:rStyle w:val="Emphasis"/>
          <w:rFonts w:cstheme="minorHAnsi"/>
        </w:rPr>
        <w:t xml:space="preserve"> </w:t>
      </w:r>
      <w:proofErr w:type="spellStart"/>
      <w:r w:rsidRPr="007257BA">
        <w:rPr>
          <w:rStyle w:val="Emphasis"/>
          <w:rFonts w:cstheme="minorHAnsi"/>
        </w:rPr>
        <w:t>kontrak</w:t>
      </w:r>
      <w:proofErr w:type="spellEnd"/>
      <w:r w:rsidRPr="007257BA">
        <w:rPr>
          <w:rStyle w:val="Emphasis"/>
          <w:rFonts w:cstheme="minorHAnsi"/>
        </w:rPr>
        <w:t xml:space="preserve"> </w:t>
      </w:r>
      <w:proofErr w:type="spellStart"/>
      <w:r w:rsidRPr="007257BA">
        <w:rPr>
          <w:rStyle w:val="Emphasis"/>
          <w:rFonts w:cstheme="minorHAnsi"/>
        </w:rPr>
        <w:t>perkuliahan</w:t>
      </w:r>
      <w:proofErr w:type="spellEnd"/>
      <w:r w:rsidRPr="007257BA">
        <w:rPr>
          <w:rStyle w:val="Emphasis"/>
          <w:rFonts w:cstheme="minorHAnsi"/>
        </w:rPr>
        <w:t xml:space="preserve"> dan </w:t>
      </w:r>
      <w:proofErr w:type="spellStart"/>
      <w:r w:rsidRPr="007257BA">
        <w:rPr>
          <w:rStyle w:val="Emphasis"/>
          <w:rFonts w:cstheme="minorHAnsi"/>
        </w:rPr>
        <w:t>kegiatan</w:t>
      </w:r>
      <w:proofErr w:type="spellEnd"/>
      <w:r w:rsidRPr="007257BA">
        <w:rPr>
          <w:rStyle w:val="Emphasis"/>
          <w:rFonts w:cstheme="minorHAnsi"/>
        </w:rPr>
        <w:t xml:space="preserve"> </w:t>
      </w:r>
      <w:proofErr w:type="spellStart"/>
      <w:r w:rsidRPr="007257BA">
        <w:rPr>
          <w:rStyle w:val="Emphasis"/>
          <w:rFonts w:cstheme="minorHAnsi"/>
        </w:rPr>
        <w:t>mengaji</w:t>
      </w:r>
      <w:proofErr w:type="spellEnd"/>
      <w:r w:rsidRPr="007257BA">
        <w:rPr>
          <w:rStyle w:val="Emphasis"/>
          <w:rFonts w:cstheme="minorHAnsi"/>
        </w:rPr>
        <w:t xml:space="preserve"> 5–10 </w:t>
      </w:r>
      <w:proofErr w:type="spellStart"/>
      <w:r w:rsidRPr="007257BA">
        <w:rPr>
          <w:rStyle w:val="Emphasis"/>
          <w:rFonts w:cstheme="minorHAnsi"/>
        </w:rPr>
        <w:t>menit</w:t>
      </w:r>
      <w:proofErr w:type="spellEnd"/>
      <w:r w:rsidRPr="007257BA">
        <w:rPr>
          <w:rStyle w:val="Emphasis"/>
          <w:rFonts w:cstheme="minorHAnsi"/>
        </w:rPr>
        <w:t>)</w:t>
      </w:r>
    </w:p>
    <w:p w14:paraId="7BE7FAF1" w14:textId="05F89A1A" w:rsidR="00565A0C" w:rsidRPr="007257BA" w:rsidRDefault="00565A0C" w:rsidP="007257BA">
      <w:pPr>
        <w:spacing w:line="276" w:lineRule="auto"/>
        <w:rPr>
          <w:rFonts w:asciiTheme="minorHAnsi" w:hAnsiTheme="minorHAnsi" w:cstheme="minorHAnsi"/>
        </w:rPr>
      </w:pPr>
    </w:p>
    <w:p w14:paraId="0D92D78E" w14:textId="423A60F0" w:rsidR="00565A0C" w:rsidRPr="007257BA" w:rsidRDefault="00565A0C" w:rsidP="007257BA">
      <w:pPr>
        <w:pStyle w:val="FirstParagraph"/>
        <w:spacing w:before="0" w:after="0" w:line="276" w:lineRule="auto"/>
        <w:rPr>
          <w:rFonts w:cstheme="minorHAnsi"/>
          <w:b/>
        </w:rPr>
      </w:pPr>
      <w:r w:rsidRPr="007257BA">
        <w:rPr>
          <w:rFonts w:cstheme="minorHAnsi"/>
          <w:b/>
        </w:rPr>
        <w:t xml:space="preserve">Rubrik </w:t>
      </w:r>
      <w:proofErr w:type="spellStart"/>
      <w:r w:rsidRPr="007257BA">
        <w:rPr>
          <w:rFonts w:cstheme="minorHAnsi"/>
          <w:b/>
        </w:rPr>
        <w:t>Penilaian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Aktivitas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Partisipatif</w:t>
      </w:r>
      <w:proofErr w:type="spellEnd"/>
      <w:r w:rsidRPr="007257BA">
        <w:rPr>
          <w:rFonts w:cstheme="minorHAnsi"/>
          <w:b/>
        </w:rPr>
        <w:t xml:space="preserve"> (30%)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416"/>
        <w:gridCol w:w="901"/>
        <w:gridCol w:w="2805"/>
        <w:gridCol w:w="2508"/>
        <w:gridCol w:w="2495"/>
        <w:gridCol w:w="1412"/>
      </w:tblGrid>
      <w:tr w:rsidR="00565A0C" w:rsidRPr="007257BA" w14:paraId="74452B57" w14:textId="77777777" w:rsidTr="00565A0C">
        <w:trPr>
          <w:tblHeader/>
        </w:trPr>
        <w:tc>
          <w:tcPr>
            <w:tcW w:w="0" w:type="auto"/>
            <w:vAlign w:val="center"/>
            <w:hideMark/>
          </w:tcPr>
          <w:p w14:paraId="55641A8E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C5BADB9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  <w:r w:rsidRPr="007257BA">
              <w:rPr>
                <w:rFonts w:asciiTheme="minorHAnsi" w:hAnsiTheme="minorHAnsi" w:cstheme="minorHAnsi"/>
                <w:b/>
                <w:bCs/>
              </w:rPr>
              <w:t xml:space="preserve"> yang </w:t>
            </w: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Dinilai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2480E0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7257BA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6770F627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0" w:type="auto"/>
            <w:vAlign w:val="center"/>
            <w:hideMark/>
          </w:tcPr>
          <w:p w14:paraId="73A01BC5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0" w:type="auto"/>
            <w:vAlign w:val="center"/>
            <w:hideMark/>
          </w:tcPr>
          <w:p w14:paraId="60563A18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0" w:type="auto"/>
            <w:vAlign w:val="center"/>
            <w:hideMark/>
          </w:tcPr>
          <w:p w14:paraId="66FF895A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565A0C" w:rsidRPr="007257BA" w14:paraId="1955E507" w14:textId="77777777" w:rsidTr="00565A0C">
        <w:tc>
          <w:tcPr>
            <w:tcW w:w="0" w:type="auto"/>
            <w:vAlign w:val="center"/>
            <w:hideMark/>
          </w:tcPr>
          <w:p w14:paraId="1C9CAD28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AB9772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Kehadiran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Ketepatan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Waktu</w:t>
            </w:r>
          </w:p>
        </w:tc>
        <w:tc>
          <w:tcPr>
            <w:tcW w:w="0" w:type="auto"/>
            <w:vAlign w:val="center"/>
            <w:hideMark/>
          </w:tcPr>
          <w:p w14:paraId="6EDDC7EE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D4BD54B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Hadir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≥95%,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selalu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waktu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42845F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Hadir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85–94%,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jarang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terlambat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D207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Hadir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75–84%,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sering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terlambat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2EA5F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Hadir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&lt;75%</w:t>
            </w:r>
          </w:p>
        </w:tc>
      </w:tr>
      <w:tr w:rsidR="00565A0C" w:rsidRPr="007257BA" w14:paraId="20D0D7EE" w14:textId="77777777" w:rsidTr="00565A0C">
        <w:tc>
          <w:tcPr>
            <w:tcW w:w="0" w:type="auto"/>
            <w:vAlign w:val="center"/>
            <w:hideMark/>
          </w:tcPr>
          <w:p w14:paraId="0F3FFEF6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24D1F0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Partisipasi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Diskusi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6A69D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E829CA0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aktif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argumentatif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relevan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BFA889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Aktif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257BA">
              <w:rPr>
                <w:rFonts w:asciiTheme="minorHAnsi" w:hAnsiTheme="minorHAnsi" w:cstheme="minorHAnsi"/>
              </w:rPr>
              <w:t>relevan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B1827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aktif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E7AC7C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Pasif</w:t>
            </w:r>
            <w:proofErr w:type="spellEnd"/>
          </w:p>
        </w:tc>
      </w:tr>
      <w:tr w:rsidR="00565A0C" w:rsidRPr="007257BA" w14:paraId="6D2C62A1" w14:textId="77777777" w:rsidTr="00565A0C">
        <w:tc>
          <w:tcPr>
            <w:tcW w:w="0" w:type="auto"/>
            <w:vAlign w:val="center"/>
            <w:hideMark/>
          </w:tcPr>
          <w:p w14:paraId="06F898D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0CE9C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Sikap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Etika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Akademik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0E6B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2508EAC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santun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teladan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DFDD3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Santun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tertib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F8156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konsisten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1B07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santun</w:t>
            </w:r>
            <w:proofErr w:type="spellEnd"/>
          </w:p>
        </w:tc>
      </w:tr>
      <w:tr w:rsidR="00565A0C" w:rsidRPr="007257BA" w14:paraId="4311DB14" w14:textId="77777777" w:rsidTr="00565A0C">
        <w:tc>
          <w:tcPr>
            <w:tcW w:w="0" w:type="auto"/>
            <w:vAlign w:val="center"/>
            <w:hideMark/>
          </w:tcPr>
          <w:p w14:paraId="5AD0B5AB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13D652A4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Kegiatan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Mengaji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Bersama</w:t>
            </w:r>
          </w:p>
        </w:tc>
        <w:tc>
          <w:tcPr>
            <w:tcW w:w="0" w:type="auto"/>
            <w:vAlign w:val="center"/>
            <w:hideMark/>
          </w:tcPr>
          <w:p w14:paraId="202D182D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D052B7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Aktif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khidmat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lancar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61927B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Mengikuti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dengan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baik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3D4424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Mengikuti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tanpa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kesiapan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BC92E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mengikuti</w:t>
            </w:r>
            <w:proofErr w:type="spellEnd"/>
          </w:p>
        </w:tc>
      </w:tr>
    </w:tbl>
    <w:p w14:paraId="1F0E615D" w14:textId="421B9794" w:rsidR="00565A0C" w:rsidRPr="007257BA" w:rsidRDefault="00565A0C" w:rsidP="007257BA">
      <w:pPr>
        <w:spacing w:line="276" w:lineRule="auto"/>
        <w:rPr>
          <w:rFonts w:asciiTheme="minorHAnsi" w:hAnsiTheme="minorHAnsi" w:cstheme="minorHAnsi"/>
        </w:rPr>
      </w:pPr>
    </w:p>
    <w:p w14:paraId="05B9F120" w14:textId="60DAA7DD" w:rsidR="00565A0C" w:rsidRPr="007257BA" w:rsidRDefault="00565A0C" w:rsidP="007257BA">
      <w:pPr>
        <w:pStyle w:val="FirstParagraph"/>
        <w:spacing w:before="0" w:after="0" w:line="276" w:lineRule="auto"/>
        <w:rPr>
          <w:rFonts w:cstheme="minorHAnsi"/>
          <w:b/>
        </w:rPr>
      </w:pPr>
      <w:r w:rsidRPr="007257BA">
        <w:rPr>
          <w:rFonts w:cstheme="minorHAnsi"/>
          <w:b/>
        </w:rPr>
        <w:t xml:space="preserve">Rubrik </w:t>
      </w:r>
      <w:proofErr w:type="spellStart"/>
      <w:r w:rsidRPr="007257BA">
        <w:rPr>
          <w:rFonts w:cstheme="minorHAnsi"/>
          <w:b/>
        </w:rPr>
        <w:t>Penilaian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Tugas</w:t>
      </w:r>
      <w:proofErr w:type="spellEnd"/>
      <w:r w:rsidRPr="007257BA">
        <w:rPr>
          <w:rFonts w:cstheme="minorHAnsi"/>
          <w:b/>
        </w:rPr>
        <w:t xml:space="preserve"> (15%)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59"/>
        <w:gridCol w:w="1702"/>
        <w:gridCol w:w="2551"/>
        <w:gridCol w:w="1701"/>
        <w:gridCol w:w="1843"/>
        <w:gridCol w:w="2410"/>
      </w:tblGrid>
      <w:tr w:rsidR="007257BA" w:rsidRPr="007257BA" w14:paraId="5B1A4F12" w14:textId="77777777" w:rsidTr="007257BA">
        <w:trPr>
          <w:tblHeader/>
        </w:trPr>
        <w:tc>
          <w:tcPr>
            <w:tcW w:w="0" w:type="auto"/>
            <w:vAlign w:val="center"/>
            <w:hideMark/>
          </w:tcPr>
          <w:p w14:paraId="4963FEEA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C3729E2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1702" w:type="dxa"/>
            <w:vAlign w:val="center"/>
            <w:hideMark/>
          </w:tcPr>
          <w:p w14:paraId="0B4E7289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7257BA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2551" w:type="dxa"/>
            <w:vAlign w:val="center"/>
            <w:hideMark/>
          </w:tcPr>
          <w:p w14:paraId="5B8CA46B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1701" w:type="dxa"/>
            <w:vAlign w:val="center"/>
            <w:hideMark/>
          </w:tcPr>
          <w:p w14:paraId="3D8C94FB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1843" w:type="dxa"/>
            <w:vAlign w:val="center"/>
            <w:hideMark/>
          </w:tcPr>
          <w:p w14:paraId="553C418A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03AB3B9B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7257BA" w:rsidRPr="007257BA" w14:paraId="266171D5" w14:textId="77777777" w:rsidTr="007257BA">
        <w:tc>
          <w:tcPr>
            <w:tcW w:w="0" w:type="auto"/>
            <w:vAlign w:val="center"/>
            <w:hideMark/>
          </w:tcPr>
          <w:p w14:paraId="1B58545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A919B3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Ketepatan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Isi</w:t>
            </w:r>
          </w:p>
        </w:tc>
        <w:tc>
          <w:tcPr>
            <w:tcW w:w="1702" w:type="dxa"/>
            <w:vAlign w:val="center"/>
            <w:hideMark/>
          </w:tcPr>
          <w:p w14:paraId="404BBE6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551" w:type="dxa"/>
            <w:vAlign w:val="center"/>
            <w:hideMark/>
          </w:tcPr>
          <w:p w14:paraId="34D4F94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lengkap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96BA33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61610B9B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630733F7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</w:tr>
      <w:tr w:rsidR="007257BA" w:rsidRPr="007257BA" w14:paraId="2C886288" w14:textId="77777777" w:rsidTr="007257BA">
        <w:tc>
          <w:tcPr>
            <w:tcW w:w="0" w:type="auto"/>
            <w:vAlign w:val="center"/>
            <w:hideMark/>
          </w:tcPr>
          <w:p w14:paraId="0358CFD3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29842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Argumentasi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Analisis</w:t>
            </w:r>
            <w:proofErr w:type="spellEnd"/>
          </w:p>
        </w:tc>
        <w:tc>
          <w:tcPr>
            <w:tcW w:w="1702" w:type="dxa"/>
            <w:vAlign w:val="center"/>
            <w:hideMark/>
          </w:tcPr>
          <w:p w14:paraId="30BFB658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551" w:type="dxa"/>
            <w:vAlign w:val="center"/>
            <w:hideMark/>
          </w:tcPr>
          <w:p w14:paraId="45C3103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Kritis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logis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751961C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Cukup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logis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3FF89207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Lemah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3E06F8E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ada</w:t>
            </w:r>
            <w:proofErr w:type="spellEnd"/>
          </w:p>
        </w:tc>
      </w:tr>
      <w:tr w:rsidR="007257BA" w:rsidRPr="007257BA" w14:paraId="7DD2F2B9" w14:textId="77777777" w:rsidTr="007257BA">
        <w:tc>
          <w:tcPr>
            <w:tcW w:w="0" w:type="auto"/>
            <w:vAlign w:val="center"/>
            <w:hideMark/>
          </w:tcPr>
          <w:p w14:paraId="0738CB5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DE34A2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Sistematika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Bahasa</w:t>
            </w:r>
          </w:p>
        </w:tc>
        <w:tc>
          <w:tcPr>
            <w:tcW w:w="1702" w:type="dxa"/>
            <w:vAlign w:val="center"/>
            <w:hideMark/>
          </w:tcPr>
          <w:p w14:paraId="6F95E4C5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551" w:type="dxa"/>
            <w:vAlign w:val="center"/>
            <w:hideMark/>
          </w:tcPr>
          <w:p w14:paraId="64764310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Sistematis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bahasa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santun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7F7B36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Cukup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sistematis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64AB24A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rapi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14AAF703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sistematis</w:t>
            </w:r>
            <w:proofErr w:type="spellEnd"/>
          </w:p>
        </w:tc>
      </w:tr>
    </w:tbl>
    <w:p w14:paraId="20B68BBC" w14:textId="60B11277" w:rsidR="00565A0C" w:rsidRPr="007257BA" w:rsidRDefault="00565A0C" w:rsidP="007257BA">
      <w:pPr>
        <w:spacing w:line="276" w:lineRule="auto"/>
        <w:rPr>
          <w:rFonts w:asciiTheme="minorHAnsi" w:hAnsiTheme="minorHAnsi" w:cstheme="minorHAnsi"/>
        </w:rPr>
      </w:pPr>
    </w:p>
    <w:p w14:paraId="161B6DC3" w14:textId="67B7197D" w:rsidR="00565A0C" w:rsidRPr="007257BA" w:rsidRDefault="00565A0C" w:rsidP="007257BA">
      <w:pPr>
        <w:pStyle w:val="FirstParagraph"/>
        <w:spacing w:before="0" w:after="0" w:line="276" w:lineRule="auto"/>
        <w:rPr>
          <w:rFonts w:cstheme="minorHAnsi"/>
          <w:b/>
        </w:rPr>
      </w:pPr>
      <w:r w:rsidRPr="007257BA">
        <w:rPr>
          <w:rFonts w:cstheme="minorHAnsi"/>
          <w:b/>
        </w:rPr>
        <w:t xml:space="preserve">Rubrik </w:t>
      </w:r>
      <w:proofErr w:type="spellStart"/>
      <w:r w:rsidRPr="007257BA">
        <w:rPr>
          <w:rFonts w:cstheme="minorHAnsi"/>
          <w:b/>
        </w:rPr>
        <w:t>Penilaian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Proyek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Kelompok</w:t>
      </w:r>
      <w:proofErr w:type="spellEnd"/>
      <w:r w:rsidRPr="007257BA">
        <w:rPr>
          <w:rFonts w:cstheme="minorHAnsi"/>
          <w:b/>
        </w:rPr>
        <w:t xml:space="preserve"> (20%)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3063"/>
        <w:gridCol w:w="1036"/>
        <w:gridCol w:w="3756"/>
        <w:gridCol w:w="1454"/>
        <w:gridCol w:w="1276"/>
        <w:gridCol w:w="1985"/>
      </w:tblGrid>
      <w:tr w:rsidR="007257BA" w:rsidRPr="007257BA" w14:paraId="62A1F683" w14:textId="77777777" w:rsidTr="007257BA">
        <w:trPr>
          <w:tblHeader/>
        </w:trPr>
        <w:tc>
          <w:tcPr>
            <w:tcW w:w="0" w:type="auto"/>
            <w:vAlign w:val="center"/>
            <w:hideMark/>
          </w:tcPr>
          <w:p w14:paraId="354E89BD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106DE78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916E06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7257BA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29369A26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1454" w:type="dxa"/>
            <w:vAlign w:val="center"/>
            <w:hideMark/>
          </w:tcPr>
          <w:p w14:paraId="2EC45F99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1276" w:type="dxa"/>
            <w:vAlign w:val="center"/>
            <w:hideMark/>
          </w:tcPr>
          <w:p w14:paraId="3E944879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1985" w:type="dxa"/>
            <w:vAlign w:val="center"/>
            <w:hideMark/>
          </w:tcPr>
          <w:p w14:paraId="59AD2644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7257BA" w:rsidRPr="007257BA" w14:paraId="69AFF7C5" w14:textId="77777777" w:rsidTr="007257BA">
        <w:tc>
          <w:tcPr>
            <w:tcW w:w="0" w:type="auto"/>
            <w:vAlign w:val="center"/>
            <w:hideMark/>
          </w:tcPr>
          <w:p w14:paraId="7A7AEA6F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80A546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Analisis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Permasalahan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15F7F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EC968A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mendalam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  <w:tc>
          <w:tcPr>
            <w:tcW w:w="1454" w:type="dxa"/>
            <w:vAlign w:val="center"/>
            <w:hideMark/>
          </w:tcPr>
          <w:p w14:paraId="0FC07629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6581ABE1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AABBE4A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</w:tr>
      <w:tr w:rsidR="007257BA" w:rsidRPr="007257BA" w14:paraId="6D8846AD" w14:textId="77777777" w:rsidTr="007257BA">
        <w:tc>
          <w:tcPr>
            <w:tcW w:w="0" w:type="auto"/>
            <w:vAlign w:val="center"/>
            <w:hideMark/>
          </w:tcPr>
          <w:p w14:paraId="1EC12712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04A39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Integrasi Nilai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Keagamaan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04F80E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DACF20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kuat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argumentatif</w:t>
            </w:r>
            <w:proofErr w:type="spellEnd"/>
          </w:p>
        </w:tc>
        <w:tc>
          <w:tcPr>
            <w:tcW w:w="1454" w:type="dxa"/>
            <w:vAlign w:val="center"/>
            <w:hideMark/>
          </w:tcPr>
          <w:p w14:paraId="0ECEA2B6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Cukup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kuat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2844C642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Lemah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17696E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ada</w:t>
            </w:r>
            <w:proofErr w:type="spellEnd"/>
          </w:p>
        </w:tc>
      </w:tr>
      <w:tr w:rsidR="007257BA" w:rsidRPr="007257BA" w14:paraId="0467E62B" w14:textId="77777777" w:rsidTr="007257BA">
        <w:tc>
          <w:tcPr>
            <w:tcW w:w="0" w:type="auto"/>
            <w:vAlign w:val="center"/>
            <w:hideMark/>
          </w:tcPr>
          <w:p w14:paraId="200C598E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D4560F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Kerja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Sama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Tanggung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Jawab</w:t>
            </w:r>
          </w:p>
        </w:tc>
        <w:tc>
          <w:tcPr>
            <w:tcW w:w="0" w:type="auto"/>
            <w:vAlign w:val="center"/>
            <w:hideMark/>
          </w:tcPr>
          <w:p w14:paraId="30F63D24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19450B0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kompak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bertanggung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jawab</w:t>
            </w:r>
            <w:proofErr w:type="spellEnd"/>
          </w:p>
        </w:tc>
        <w:tc>
          <w:tcPr>
            <w:tcW w:w="1454" w:type="dxa"/>
            <w:vAlign w:val="center"/>
            <w:hideMark/>
          </w:tcPr>
          <w:p w14:paraId="61E85C22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Baik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2A23694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Kurang</w:t>
            </w:r>
          </w:p>
        </w:tc>
        <w:tc>
          <w:tcPr>
            <w:tcW w:w="1985" w:type="dxa"/>
            <w:vAlign w:val="center"/>
            <w:hideMark/>
          </w:tcPr>
          <w:p w14:paraId="2B8ABC5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bekerja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sama</w:t>
            </w:r>
            <w:proofErr w:type="spellEnd"/>
          </w:p>
        </w:tc>
      </w:tr>
      <w:tr w:rsidR="007257BA" w:rsidRPr="007257BA" w14:paraId="5554E4D8" w14:textId="77777777" w:rsidTr="007257BA">
        <w:tc>
          <w:tcPr>
            <w:tcW w:w="0" w:type="auto"/>
            <w:vAlign w:val="center"/>
            <w:hideMark/>
          </w:tcPr>
          <w:p w14:paraId="20F5B892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B66E51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Laporan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Presentasi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2D286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94321E4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Sistematis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komunikatif</w:t>
            </w:r>
            <w:proofErr w:type="spellEnd"/>
          </w:p>
        </w:tc>
        <w:tc>
          <w:tcPr>
            <w:tcW w:w="1454" w:type="dxa"/>
            <w:vAlign w:val="center"/>
            <w:hideMark/>
          </w:tcPr>
          <w:p w14:paraId="0F77FF0C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Cukup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jelas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09803353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rapi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63DA0F7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layak</w:t>
            </w:r>
            <w:proofErr w:type="spellEnd"/>
          </w:p>
        </w:tc>
      </w:tr>
    </w:tbl>
    <w:p w14:paraId="34DC0664" w14:textId="1FC0DE5F" w:rsidR="00565A0C" w:rsidRPr="007257BA" w:rsidRDefault="00565A0C" w:rsidP="007257BA">
      <w:pPr>
        <w:spacing w:line="276" w:lineRule="auto"/>
        <w:rPr>
          <w:rFonts w:asciiTheme="minorHAnsi" w:hAnsiTheme="minorHAnsi" w:cstheme="minorHAnsi"/>
        </w:rPr>
      </w:pPr>
    </w:p>
    <w:p w14:paraId="77EDEE96" w14:textId="01F45FE3" w:rsidR="00565A0C" w:rsidRPr="007257BA" w:rsidRDefault="00565A0C" w:rsidP="007257BA">
      <w:pPr>
        <w:pStyle w:val="FirstParagraph"/>
        <w:spacing w:before="0" w:after="0" w:line="276" w:lineRule="auto"/>
        <w:rPr>
          <w:rFonts w:cstheme="minorHAnsi"/>
          <w:b/>
        </w:rPr>
      </w:pPr>
      <w:r w:rsidRPr="007257BA">
        <w:rPr>
          <w:rFonts w:cstheme="minorHAnsi"/>
          <w:b/>
        </w:rPr>
        <w:t xml:space="preserve">Rubrik </w:t>
      </w:r>
      <w:proofErr w:type="spellStart"/>
      <w:r w:rsidRPr="007257BA">
        <w:rPr>
          <w:rFonts w:cstheme="minorHAnsi"/>
          <w:b/>
        </w:rPr>
        <w:t>Penilaian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Kuis</w:t>
      </w:r>
      <w:proofErr w:type="spellEnd"/>
      <w:r w:rsidRPr="007257BA">
        <w:rPr>
          <w:rFonts w:cstheme="minorHAnsi"/>
          <w:b/>
        </w:rPr>
        <w:t xml:space="preserve"> (10%)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2694"/>
        <w:gridCol w:w="2693"/>
        <w:gridCol w:w="2410"/>
      </w:tblGrid>
      <w:tr w:rsidR="007257BA" w:rsidRPr="007257BA" w14:paraId="4D0132E7" w14:textId="77777777" w:rsidTr="007257BA">
        <w:trPr>
          <w:tblHeader/>
        </w:trPr>
        <w:tc>
          <w:tcPr>
            <w:tcW w:w="2830" w:type="dxa"/>
            <w:vAlign w:val="center"/>
            <w:hideMark/>
          </w:tcPr>
          <w:p w14:paraId="7DE6DC89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1CA77147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2694" w:type="dxa"/>
            <w:vAlign w:val="center"/>
            <w:hideMark/>
          </w:tcPr>
          <w:p w14:paraId="5EB16DD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2693" w:type="dxa"/>
            <w:vAlign w:val="center"/>
            <w:hideMark/>
          </w:tcPr>
          <w:p w14:paraId="57D06C2F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71D32A0D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7257BA" w:rsidRPr="007257BA" w14:paraId="0BE27F39" w14:textId="77777777" w:rsidTr="007257BA">
        <w:tc>
          <w:tcPr>
            <w:tcW w:w="2830" w:type="dxa"/>
            <w:vAlign w:val="center"/>
            <w:hideMark/>
          </w:tcPr>
          <w:p w14:paraId="420A9D43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Ketepatan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Jawaban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2C3FE8E9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86–100%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benar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2AD6F6C2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71–85%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benar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13C5283A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56–70%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benar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0DA4F1F2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≤55%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benar</w:t>
            </w:r>
            <w:proofErr w:type="spellEnd"/>
          </w:p>
        </w:tc>
      </w:tr>
    </w:tbl>
    <w:p w14:paraId="0B376AED" w14:textId="451F99E2" w:rsidR="00565A0C" w:rsidRPr="007257BA" w:rsidRDefault="00565A0C" w:rsidP="007257BA">
      <w:pPr>
        <w:spacing w:line="276" w:lineRule="auto"/>
        <w:rPr>
          <w:rFonts w:asciiTheme="minorHAnsi" w:hAnsiTheme="minorHAnsi" w:cstheme="minorHAnsi"/>
        </w:rPr>
      </w:pPr>
    </w:p>
    <w:p w14:paraId="680DC8EE" w14:textId="26A036B8" w:rsidR="00565A0C" w:rsidRPr="007257BA" w:rsidRDefault="00565A0C" w:rsidP="007257BA">
      <w:pPr>
        <w:pStyle w:val="FirstParagraph"/>
        <w:spacing w:before="0" w:after="0" w:line="276" w:lineRule="auto"/>
        <w:rPr>
          <w:rFonts w:cstheme="minorHAnsi"/>
          <w:b/>
        </w:rPr>
      </w:pPr>
      <w:r w:rsidRPr="007257BA">
        <w:rPr>
          <w:rFonts w:cstheme="minorHAnsi"/>
          <w:b/>
        </w:rPr>
        <w:t xml:space="preserve">Rubrik </w:t>
      </w:r>
      <w:proofErr w:type="spellStart"/>
      <w:r w:rsidRPr="007257BA">
        <w:rPr>
          <w:rFonts w:cstheme="minorHAnsi"/>
          <w:b/>
        </w:rPr>
        <w:t>Penilaian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Ujian</w:t>
      </w:r>
      <w:proofErr w:type="spellEnd"/>
      <w:r w:rsidRPr="007257BA">
        <w:rPr>
          <w:rFonts w:cstheme="minorHAnsi"/>
          <w:b/>
        </w:rPr>
        <w:t xml:space="preserve"> Tengah Semester (10%)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59"/>
        <w:gridCol w:w="1418"/>
        <w:gridCol w:w="2126"/>
        <w:gridCol w:w="1560"/>
        <w:gridCol w:w="2693"/>
        <w:gridCol w:w="2410"/>
      </w:tblGrid>
      <w:tr w:rsidR="007257BA" w:rsidRPr="007257BA" w14:paraId="578C0C3D" w14:textId="77777777" w:rsidTr="007257BA">
        <w:trPr>
          <w:tblHeader/>
        </w:trPr>
        <w:tc>
          <w:tcPr>
            <w:tcW w:w="0" w:type="auto"/>
            <w:vAlign w:val="center"/>
            <w:hideMark/>
          </w:tcPr>
          <w:p w14:paraId="73E2538F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lastRenderedPageBreak/>
              <w:t>No</w:t>
            </w:r>
          </w:p>
        </w:tc>
        <w:tc>
          <w:tcPr>
            <w:tcW w:w="0" w:type="auto"/>
            <w:vAlign w:val="center"/>
            <w:hideMark/>
          </w:tcPr>
          <w:p w14:paraId="4CAC93E1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13B1ED31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7257BA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2126" w:type="dxa"/>
            <w:vAlign w:val="center"/>
            <w:hideMark/>
          </w:tcPr>
          <w:p w14:paraId="2BE52B19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1560" w:type="dxa"/>
            <w:vAlign w:val="center"/>
            <w:hideMark/>
          </w:tcPr>
          <w:p w14:paraId="11B31DB3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2693" w:type="dxa"/>
            <w:vAlign w:val="center"/>
            <w:hideMark/>
          </w:tcPr>
          <w:p w14:paraId="1F8717A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1CA3EB71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7257BA" w:rsidRPr="007257BA" w14:paraId="1B34FF6B" w14:textId="77777777" w:rsidTr="007257BA">
        <w:tc>
          <w:tcPr>
            <w:tcW w:w="0" w:type="auto"/>
            <w:vAlign w:val="center"/>
            <w:hideMark/>
          </w:tcPr>
          <w:p w14:paraId="32BE7739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F0913C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Pemahaman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Konsep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5B00883B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126" w:type="dxa"/>
            <w:vAlign w:val="center"/>
            <w:hideMark/>
          </w:tcPr>
          <w:p w14:paraId="3E772CAE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baik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tepat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14:paraId="7CF9E29A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Baik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1977348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Cukup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0D268E7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Kurang</w:t>
            </w:r>
          </w:p>
        </w:tc>
      </w:tr>
      <w:tr w:rsidR="007257BA" w:rsidRPr="007257BA" w14:paraId="0A90AF51" w14:textId="77777777" w:rsidTr="007257BA">
        <w:tc>
          <w:tcPr>
            <w:tcW w:w="0" w:type="auto"/>
            <w:vAlign w:val="center"/>
            <w:hideMark/>
          </w:tcPr>
          <w:p w14:paraId="5B377393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59C81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Analisis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Argumentasi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045DCD3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126" w:type="dxa"/>
            <w:vAlign w:val="center"/>
            <w:hideMark/>
          </w:tcPr>
          <w:p w14:paraId="1D97372A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kritis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logis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14:paraId="4D2BFADB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Logis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2B43910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logis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5A1FA1D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logis</w:t>
            </w:r>
            <w:proofErr w:type="spellEnd"/>
          </w:p>
        </w:tc>
      </w:tr>
    </w:tbl>
    <w:p w14:paraId="6BA273B7" w14:textId="685F55DB" w:rsidR="00565A0C" w:rsidRPr="007257BA" w:rsidRDefault="00565A0C" w:rsidP="007257BA">
      <w:pPr>
        <w:spacing w:line="276" w:lineRule="auto"/>
        <w:rPr>
          <w:rFonts w:asciiTheme="minorHAnsi" w:hAnsiTheme="minorHAnsi" w:cstheme="minorHAnsi"/>
        </w:rPr>
      </w:pPr>
    </w:p>
    <w:p w14:paraId="523E23A6" w14:textId="7EE484A0" w:rsidR="00565A0C" w:rsidRPr="007257BA" w:rsidRDefault="00565A0C" w:rsidP="007257BA">
      <w:pPr>
        <w:pStyle w:val="FirstParagraph"/>
        <w:spacing w:before="0" w:after="0" w:line="276" w:lineRule="auto"/>
        <w:rPr>
          <w:rFonts w:cstheme="minorHAnsi"/>
          <w:b/>
        </w:rPr>
      </w:pPr>
      <w:r w:rsidRPr="007257BA">
        <w:rPr>
          <w:rFonts w:cstheme="minorHAnsi"/>
          <w:b/>
        </w:rPr>
        <w:t xml:space="preserve">Rubrik </w:t>
      </w:r>
      <w:proofErr w:type="spellStart"/>
      <w:r w:rsidRPr="007257BA">
        <w:rPr>
          <w:rFonts w:cstheme="minorHAnsi"/>
          <w:b/>
        </w:rPr>
        <w:t>Penilaian</w:t>
      </w:r>
      <w:proofErr w:type="spellEnd"/>
      <w:r w:rsidRPr="007257BA">
        <w:rPr>
          <w:rFonts w:cstheme="minorHAnsi"/>
          <w:b/>
        </w:rPr>
        <w:t xml:space="preserve"> </w:t>
      </w:r>
      <w:proofErr w:type="spellStart"/>
      <w:r w:rsidRPr="007257BA">
        <w:rPr>
          <w:rFonts w:cstheme="minorHAnsi"/>
          <w:b/>
        </w:rPr>
        <w:t>Ujian</w:t>
      </w:r>
      <w:proofErr w:type="spellEnd"/>
      <w:r w:rsidRPr="007257BA">
        <w:rPr>
          <w:rFonts w:cstheme="minorHAnsi"/>
          <w:b/>
        </w:rPr>
        <w:t xml:space="preserve"> Akhir Semester (15%)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444"/>
        <w:gridCol w:w="1044"/>
        <w:gridCol w:w="2339"/>
        <w:gridCol w:w="1637"/>
        <w:gridCol w:w="2693"/>
        <w:gridCol w:w="2410"/>
      </w:tblGrid>
      <w:tr w:rsidR="007257BA" w:rsidRPr="007257BA" w14:paraId="2749EB90" w14:textId="77777777" w:rsidTr="007257BA">
        <w:trPr>
          <w:tblHeader/>
        </w:trPr>
        <w:tc>
          <w:tcPr>
            <w:tcW w:w="0" w:type="auto"/>
            <w:vAlign w:val="center"/>
            <w:hideMark/>
          </w:tcPr>
          <w:p w14:paraId="34EA6DFF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08AAF8C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D5485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257BA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7257BA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7A2030CE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1637" w:type="dxa"/>
            <w:vAlign w:val="center"/>
            <w:hideMark/>
          </w:tcPr>
          <w:p w14:paraId="3FFD3B68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2693" w:type="dxa"/>
            <w:vAlign w:val="center"/>
            <w:hideMark/>
          </w:tcPr>
          <w:p w14:paraId="70DCE643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657A7E3E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7BA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7257BA" w:rsidRPr="007257BA" w14:paraId="446BDD8C" w14:textId="77777777" w:rsidTr="007257BA">
        <w:tc>
          <w:tcPr>
            <w:tcW w:w="0" w:type="auto"/>
            <w:vAlign w:val="center"/>
            <w:hideMark/>
          </w:tcPr>
          <w:p w14:paraId="59DEC163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ADD72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Penguasaan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Materi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37AAA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D25858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komprehensif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7380679A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Komprehensif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20137DCD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Cukup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26CDE8E2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Kurang</w:t>
            </w:r>
          </w:p>
        </w:tc>
      </w:tr>
      <w:tr w:rsidR="007257BA" w:rsidRPr="007257BA" w14:paraId="21EF93AD" w14:textId="77777777" w:rsidTr="007257BA">
        <w:tc>
          <w:tcPr>
            <w:tcW w:w="0" w:type="auto"/>
            <w:vAlign w:val="center"/>
            <w:hideMark/>
          </w:tcPr>
          <w:p w14:paraId="791F2D94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24924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Sintesis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Integrasi Nilai</w:t>
            </w:r>
          </w:p>
        </w:tc>
        <w:tc>
          <w:tcPr>
            <w:tcW w:w="0" w:type="auto"/>
            <w:vAlign w:val="center"/>
            <w:hideMark/>
          </w:tcPr>
          <w:p w14:paraId="620CB663" w14:textId="77777777" w:rsidR="00565A0C" w:rsidRPr="007257BA" w:rsidRDefault="00565A0C" w:rsidP="00725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CBDD2D4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Sangat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terpadu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7257BA">
              <w:rPr>
                <w:rFonts w:asciiTheme="minorHAnsi" w:hAnsiTheme="minorHAnsi" w:cstheme="minorHAnsi"/>
              </w:rPr>
              <w:t>kritis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394DC0D8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Terpadu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76EBF04A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257BA">
              <w:rPr>
                <w:rFonts w:asciiTheme="minorHAnsi" w:hAnsiTheme="minorHAnsi" w:cstheme="minorHAnsi"/>
              </w:rPr>
              <w:t xml:space="preserve">Kurang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terpadu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546E2E35" w14:textId="77777777" w:rsidR="00565A0C" w:rsidRPr="007257BA" w:rsidRDefault="00565A0C" w:rsidP="007257BA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257BA">
              <w:rPr>
                <w:rFonts w:asciiTheme="minorHAnsi" w:hAnsiTheme="minorHAnsi" w:cstheme="minorHAnsi"/>
              </w:rPr>
              <w:t>Tidak</w:t>
            </w:r>
            <w:proofErr w:type="spellEnd"/>
            <w:r w:rsidRPr="007257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57BA">
              <w:rPr>
                <w:rFonts w:asciiTheme="minorHAnsi" w:hAnsiTheme="minorHAnsi" w:cstheme="minorHAnsi"/>
              </w:rPr>
              <w:t>terpadu</w:t>
            </w:r>
            <w:proofErr w:type="spellEnd"/>
          </w:p>
        </w:tc>
      </w:tr>
    </w:tbl>
    <w:p w14:paraId="58732621" w14:textId="77777777" w:rsidR="00565A0C" w:rsidRPr="00565A0C" w:rsidRDefault="00565A0C" w:rsidP="007257BA">
      <w:pPr>
        <w:spacing w:line="276" w:lineRule="auto"/>
        <w:jc w:val="both"/>
        <w:rPr>
          <w:rFonts w:asciiTheme="minorHAnsi" w:hAnsiTheme="minorHAnsi" w:cstheme="minorHAnsi"/>
        </w:rPr>
      </w:pPr>
    </w:p>
    <w:sectPr w:rsidR="00565A0C" w:rsidRPr="00565A0C" w:rsidSect="00084C2A">
      <w:footerReference w:type="first" r:id="rId36"/>
      <w:pgSz w:w="16834" w:h="11909" w:orient="landscape" w:code="9"/>
      <w:pgMar w:top="714" w:right="2268" w:bottom="1701" w:left="1701" w:header="720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0A4F" w14:textId="77777777" w:rsidR="007A3E00" w:rsidRDefault="007A3E00">
      <w:r>
        <w:separator/>
      </w:r>
    </w:p>
  </w:endnote>
  <w:endnote w:type="continuationSeparator" w:id="0">
    <w:p w14:paraId="67CE4EFA" w14:textId="77777777" w:rsidR="007A3E00" w:rsidRDefault="007A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FCD4" w14:textId="77777777" w:rsidR="008D1814" w:rsidRDefault="008D1814" w:rsidP="007A2018"/>
  <w:p w14:paraId="5FF31FD7" w14:textId="3AF9AAC7" w:rsidR="008D1814" w:rsidRPr="008D603C" w:rsidRDefault="008D1814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8701A" wp14:editId="7D015F65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1270" r="0" b="127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5B201" id="Rectangle 7" o:spid="_x0000_s1026" style="position:absolute;margin-left:0;margin-top:-5.9pt;width:433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    </w:pict>
        </mc:Fallback>
      </mc:AlternateContent>
    </w:r>
    <w:r>
      <w:rPr>
        <w:rFonts w:ascii="Calibri" w:hAnsi="Calibri"/>
      </w:rPr>
      <w:t xml:space="preserve">KPT 4.0 -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14:paraId="0D19583F" w14:textId="77777777" w:rsidR="008D1814" w:rsidRPr="008D603C" w:rsidRDefault="008D1814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B55A" w14:textId="77777777" w:rsidR="007A3E00" w:rsidRDefault="007A3E00">
      <w:bookmarkStart w:id="0" w:name="_Hlk523109428"/>
      <w:bookmarkEnd w:id="0"/>
      <w:r>
        <w:separator/>
      </w:r>
    </w:p>
  </w:footnote>
  <w:footnote w:type="continuationSeparator" w:id="0">
    <w:p w14:paraId="5A6D2994" w14:textId="77777777" w:rsidR="007A3E00" w:rsidRDefault="007A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889"/>
    <w:multiLevelType w:val="hybridMultilevel"/>
    <w:tmpl w:val="9FB8CF46"/>
    <w:lvl w:ilvl="0" w:tplc="8B5CE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952E04"/>
    <w:multiLevelType w:val="multilevel"/>
    <w:tmpl w:val="8760F29E"/>
    <w:lvl w:ilvl="0">
      <w:start w:val="1"/>
      <w:numFmt w:val="decimal"/>
      <w:pStyle w:val="Heading1"/>
      <w:lvlText w:val="%1"/>
      <w:lvlJc w:val="left"/>
      <w:pPr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290507"/>
    <w:multiLevelType w:val="hybridMultilevel"/>
    <w:tmpl w:val="D01444F8"/>
    <w:lvl w:ilvl="0" w:tplc="E558DC3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75D"/>
    <w:multiLevelType w:val="hybridMultilevel"/>
    <w:tmpl w:val="D01444F8"/>
    <w:lvl w:ilvl="0" w:tplc="E558DC3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06749"/>
    <w:multiLevelType w:val="hybridMultilevel"/>
    <w:tmpl w:val="EB8AC8F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7672ED8"/>
    <w:multiLevelType w:val="hybridMultilevel"/>
    <w:tmpl w:val="9EB073F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3CE31E7B"/>
    <w:multiLevelType w:val="hybridMultilevel"/>
    <w:tmpl w:val="4CFE4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E4281"/>
    <w:multiLevelType w:val="hybridMultilevel"/>
    <w:tmpl w:val="78A26D9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3C31F91"/>
    <w:multiLevelType w:val="hybridMultilevel"/>
    <w:tmpl w:val="9FB8CF46"/>
    <w:lvl w:ilvl="0" w:tplc="8B5CE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60F4B96"/>
    <w:multiLevelType w:val="hybridMultilevel"/>
    <w:tmpl w:val="EAF4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6040"/>
    <w:multiLevelType w:val="multilevel"/>
    <w:tmpl w:val="8180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B45B5"/>
    <w:multiLevelType w:val="hybridMultilevel"/>
    <w:tmpl w:val="EAF4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65FC"/>
    <w:multiLevelType w:val="hybridMultilevel"/>
    <w:tmpl w:val="D01444F8"/>
    <w:lvl w:ilvl="0" w:tplc="E558DC3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74AA9"/>
    <w:multiLevelType w:val="hybridMultilevel"/>
    <w:tmpl w:val="EAF4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6B62"/>
    <w:multiLevelType w:val="hybridMultilevel"/>
    <w:tmpl w:val="3198111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0D5FAE"/>
    <w:multiLevelType w:val="hybridMultilevel"/>
    <w:tmpl w:val="3244A3E8"/>
    <w:lvl w:ilvl="0" w:tplc="79368AB6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inorHAns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9229D"/>
    <w:multiLevelType w:val="hybridMultilevel"/>
    <w:tmpl w:val="CFA0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420C8"/>
    <w:multiLevelType w:val="hybridMultilevel"/>
    <w:tmpl w:val="EAF4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B71"/>
    <w:multiLevelType w:val="hybridMultilevel"/>
    <w:tmpl w:val="9FB8CF46"/>
    <w:lvl w:ilvl="0" w:tplc="8B5CE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E485570"/>
    <w:multiLevelType w:val="hybridMultilevel"/>
    <w:tmpl w:val="EAF4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11188">
    <w:abstractNumId w:val="1"/>
  </w:num>
  <w:num w:numId="2" w16cid:durableId="1423064826">
    <w:abstractNumId w:val="16"/>
  </w:num>
  <w:num w:numId="3" w16cid:durableId="69157254">
    <w:abstractNumId w:val="15"/>
  </w:num>
  <w:num w:numId="4" w16cid:durableId="1850832621">
    <w:abstractNumId w:val="2"/>
  </w:num>
  <w:num w:numId="5" w16cid:durableId="1610577319">
    <w:abstractNumId w:val="3"/>
  </w:num>
  <w:num w:numId="6" w16cid:durableId="223763308">
    <w:abstractNumId w:val="12"/>
  </w:num>
  <w:num w:numId="7" w16cid:durableId="1787503050">
    <w:abstractNumId w:val="0"/>
  </w:num>
  <w:num w:numId="8" w16cid:durableId="1297293448">
    <w:abstractNumId w:val="8"/>
  </w:num>
  <w:num w:numId="9" w16cid:durableId="346055438">
    <w:abstractNumId w:val="19"/>
  </w:num>
  <w:num w:numId="10" w16cid:durableId="968778743">
    <w:abstractNumId w:val="7"/>
  </w:num>
  <w:num w:numId="11" w16cid:durableId="653681342">
    <w:abstractNumId w:val="17"/>
  </w:num>
  <w:num w:numId="12" w16cid:durableId="1308974882">
    <w:abstractNumId w:val="4"/>
  </w:num>
  <w:num w:numId="13" w16cid:durableId="1732845906">
    <w:abstractNumId w:val="6"/>
  </w:num>
  <w:num w:numId="14" w16cid:durableId="1107700835">
    <w:abstractNumId w:val="14"/>
  </w:num>
  <w:num w:numId="15" w16cid:durableId="1334070493">
    <w:abstractNumId w:val="10"/>
  </w:num>
  <w:num w:numId="16" w16cid:durableId="849681500">
    <w:abstractNumId w:val="5"/>
  </w:num>
  <w:num w:numId="17" w16cid:durableId="373966232">
    <w:abstractNumId w:val="20"/>
  </w:num>
  <w:num w:numId="18" w16cid:durableId="126943361">
    <w:abstractNumId w:val="13"/>
  </w:num>
  <w:num w:numId="19" w16cid:durableId="1177888739">
    <w:abstractNumId w:val="9"/>
  </w:num>
  <w:num w:numId="20" w16cid:durableId="1955938187">
    <w:abstractNumId w:val="18"/>
  </w:num>
  <w:num w:numId="21" w16cid:durableId="463472451">
    <w:abstractNumId w:val="11"/>
  </w:num>
  <w:num w:numId="22" w16cid:durableId="2043090069">
    <w:abstractNumId w:val="1"/>
  </w:num>
  <w:num w:numId="23" w16cid:durableId="140201782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52"/>
    <w:rsid w:val="00012DC3"/>
    <w:rsid w:val="00012F6C"/>
    <w:rsid w:val="00013CEA"/>
    <w:rsid w:val="00015A18"/>
    <w:rsid w:val="00016ABE"/>
    <w:rsid w:val="00023247"/>
    <w:rsid w:val="00025EC3"/>
    <w:rsid w:val="00027362"/>
    <w:rsid w:val="0003208C"/>
    <w:rsid w:val="00037C61"/>
    <w:rsid w:val="00046DED"/>
    <w:rsid w:val="0006422E"/>
    <w:rsid w:val="0006487A"/>
    <w:rsid w:val="000648C6"/>
    <w:rsid w:val="000740A6"/>
    <w:rsid w:val="00080370"/>
    <w:rsid w:val="000810E8"/>
    <w:rsid w:val="00081746"/>
    <w:rsid w:val="00082BAC"/>
    <w:rsid w:val="0008380D"/>
    <w:rsid w:val="00084C2A"/>
    <w:rsid w:val="0008796E"/>
    <w:rsid w:val="00093F47"/>
    <w:rsid w:val="00094750"/>
    <w:rsid w:val="000948E6"/>
    <w:rsid w:val="00095088"/>
    <w:rsid w:val="00095EBE"/>
    <w:rsid w:val="00096D9D"/>
    <w:rsid w:val="000A13F8"/>
    <w:rsid w:val="000A48A8"/>
    <w:rsid w:val="000A535E"/>
    <w:rsid w:val="000A5432"/>
    <w:rsid w:val="000B1AD3"/>
    <w:rsid w:val="000B3BBA"/>
    <w:rsid w:val="000B75B6"/>
    <w:rsid w:val="000C6ADB"/>
    <w:rsid w:val="000D3E93"/>
    <w:rsid w:val="000D5512"/>
    <w:rsid w:val="000E1176"/>
    <w:rsid w:val="000E2C80"/>
    <w:rsid w:val="000E31B6"/>
    <w:rsid w:val="000E60CC"/>
    <w:rsid w:val="000F695B"/>
    <w:rsid w:val="001002E1"/>
    <w:rsid w:val="00107300"/>
    <w:rsid w:val="00113402"/>
    <w:rsid w:val="001156C8"/>
    <w:rsid w:val="00126206"/>
    <w:rsid w:val="001315A4"/>
    <w:rsid w:val="00141937"/>
    <w:rsid w:val="0014722C"/>
    <w:rsid w:val="0014778D"/>
    <w:rsid w:val="001478A8"/>
    <w:rsid w:val="00154151"/>
    <w:rsid w:val="0015761C"/>
    <w:rsid w:val="0016688A"/>
    <w:rsid w:val="00166EBF"/>
    <w:rsid w:val="001701D1"/>
    <w:rsid w:val="0017630E"/>
    <w:rsid w:val="0018559F"/>
    <w:rsid w:val="001A15BF"/>
    <w:rsid w:val="001A3E7D"/>
    <w:rsid w:val="001A40A2"/>
    <w:rsid w:val="001A6489"/>
    <w:rsid w:val="001C2851"/>
    <w:rsid w:val="001D2AD0"/>
    <w:rsid w:val="001D4927"/>
    <w:rsid w:val="001D5B59"/>
    <w:rsid w:val="001D5CAB"/>
    <w:rsid w:val="001D6ED3"/>
    <w:rsid w:val="001D7D1B"/>
    <w:rsid w:val="001E1C1D"/>
    <w:rsid w:val="001E2C77"/>
    <w:rsid w:val="001E3ED0"/>
    <w:rsid w:val="001E6A0A"/>
    <w:rsid w:val="001F4707"/>
    <w:rsid w:val="001F762A"/>
    <w:rsid w:val="00204FD6"/>
    <w:rsid w:val="00204FE2"/>
    <w:rsid w:val="002119D2"/>
    <w:rsid w:val="00213208"/>
    <w:rsid w:val="00216C34"/>
    <w:rsid w:val="00220B32"/>
    <w:rsid w:val="00230927"/>
    <w:rsid w:val="00237B9E"/>
    <w:rsid w:val="002404A8"/>
    <w:rsid w:val="0025334F"/>
    <w:rsid w:val="002575E8"/>
    <w:rsid w:val="00257D6F"/>
    <w:rsid w:val="00275A44"/>
    <w:rsid w:val="00290A76"/>
    <w:rsid w:val="00294333"/>
    <w:rsid w:val="0029515D"/>
    <w:rsid w:val="002B7257"/>
    <w:rsid w:val="002C1E0C"/>
    <w:rsid w:val="002C2796"/>
    <w:rsid w:val="002C69C0"/>
    <w:rsid w:val="002C72B5"/>
    <w:rsid w:val="002D1867"/>
    <w:rsid w:val="002D34A7"/>
    <w:rsid w:val="002D449E"/>
    <w:rsid w:val="002D7F15"/>
    <w:rsid w:val="002E0426"/>
    <w:rsid w:val="003027EA"/>
    <w:rsid w:val="00305C8F"/>
    <w:rsid w:val="0031189F"/>
    <w:rsid w:val="00323035"/>
    <w:rsid w:val="00324970"/>
    <w:rsid w:val="0033282B"/>
    <w:rsid w:val="00337D10"/>
    <w:rsid w:val="003453FD"/>
    <w:rsid w:val="003469EA"/>
    <w:rsid w:val="00346ABB"/>
    <w:rsid w:val="00351617"/>
    <w:rsid w:val="00373ABD"/>
    <w:rsid w:val="00377E86"/>
    <w:rsid w:val="003857E6"/>
    <w:rsid w:val="0038642F"/>
    <w:rsid w:val="00387503"/>
    <w:rsid w:val="003974BD"/>
    <w:rsid w:val="003A159E"/>
    <w:rsid w:val="003A50E4"/>
    <w:rsid w:val="003A6452"/>
    <w:rsid w:val="003C3319"/>
    <w:rsid w:val="003C5265"/>
    <w:rsid w:val="003D6A46"/>
    <w:rsid w:val="003F0CC9"/>
    <w:rsid w:val="003F1F21"/>
    <w:rsid w:val="003F1F2E"/>
    <w:rsid w:val="004011CF"/>
    <w:rsid w:val="00406109"/>
    <w:rsid w:val="00407B73"/>
    <w:rsid w:val="00413B8C"/>
    <w:rsid w:val="0041723A"/>
    <w:rsid w:val="00424884"/>
    <w:rsid w:val="00430E23"/>
    <w:rsid w:val="00437AC3"/>
    <w:rsid w:val="00437FCA"/>
    <w:rsid w:val="0044222C"/>
    <w:rsid w:val="00445C67"/>
    <w:rsid w:val="00446645"/>
    <w:rsid w:val="00447B9C"/>
    <w:rsid w:val="0045144D"/>
    <w:rsid w:val="00451ED9"/>
    <w:rsid w:val="00455169"/>
    <w:rsid w:val="0045627E"/>
    <w:rsid w:val="00467D3C"/>
    <w:rsid w:val="004812DF"/>
    <w:rsid w:val="004813EC"/>
    <w:rsid w:val="004844D6"/>
    <w:rsid w:val="004853B6"/>
    <w:rsid w:val="004871ED"/>
    <w:rsid w:val="0048736D"/>
    <w:rsid w:val="00492193"/>
    <w:rsid w:val="004A5529"/>
    <w:rsid w:val="004A5F98"/>
    <w:rsid w:val="004B1272"/>
    <w:rsid w:val="004B15B0"/>
    <w:rsid w:val="004B23C9"/>
    <w:rsid w:val="004B4FA5"/>
    <w:rsid w:val="004C5440"/>
    <w:rsid w:val="004D1399"/>
    <w:rsid w:val="004D1A77"/>
    <w:rsid w:val="004D2338"/>
    <w:rsid w:val="004D336F"/>
    <w:rsid w:val="004D4097"/>
    <w:rsid w:val="004E4BC0"/>
    <w:rsid w:val="004F3C2D"/>
    <w:rsid w:val="004F445A"/>
    <w:rsid w:val="004F62F3"/>
    <w:rsid w:val="004F6558"/>
    <w:rsid w:val="00505DE3"/>
    <w:rsid w:val="00506C8B"/>
    <w:rsid w:val="005103F6"/>
    <w:rsid w:val="00511842"/>
    <w:rsid w:val="005145E7"/>
    <w:rsid w:val="005223B2"/>
    <w:rsid w:val="005245EB"/>
    <w:rsid w:val="00533A7A"/>
    <w:rsid w:val="00537767"/>
    <w:rsid w:val="005427CB"/>
    <w:rsid w:val="005524D0"/>
    <w:rsid w:val="00565A0C"/>
    <w:rsid w:val="005708CA"/>
    <w:rsid w:val="005717DB"/>
    <w:rsid w:val="005747C3"/>
    <w:rsid w:val="005915B3"/>
    <w:rsid w:val="00591B19"/>
    <w:rsid w:val="005934C0"/>
    <w:rsid w:val="005965F8"/>
    <w:rsid w:val="005A1BE0"/>
    <w:rsid w:val="005A1DDE"/>
    <w:rsid w:val="005A5EC8"/>
    <w:rsid w:val="005B1D74"/>
    <w:rsid w:val="005B235C"/>
    <w:rsid w:val="005C3EC2"/>
    <w:rsid w:val="005C528B"/>
    <w:rsid w:val="005C5CE6"/>
    <w:rsid w:val="005D265D"/>
    <w:rsid w:val="005D29B5"/>
    <w:rsid w:val="005E4B54"/>
    <w:rsid w:val="005E580F"/>
    <w:rsid w:val="005F47E0"/>
    <w:rsid w:val="005F6860"/>
    <w:rsid w:val="005F6E65"/>
    <w:rsid w:val="00600B76"/>
    <w:rsid w:val="006049F0"/>
    <w:rsid w:val="00607A72"/>
    <w:rsid w:val="006175AD"/>
    <w:rsid w:val="00624321"/>
    <w:rsid w:val="00625765"/>
    <w:rsid w:val="00635D61"/>
    <w:rsid w:val="0065349D"/>
    <w:rsid w:val="00653E8A"/>
    <w:rsid w:val="00665C23"/>
    <w:rsid w:val="00667485"/>
    <w:rsid w:val="00667A1C"/>
    <w:rsid w:val="00670EE7"/>
    <w:rsid w:val="006771AC"/>
    <w:rsid w:val="006806CF"/>
    <w:rsid w:val="00683B87"/>
    <w:rsid w:val="006869BD"/>
    <w:rsid w:val="00690DEE"/>
    <w:rsid w:val="006930C7"/>
    <w:rsid w:val="006B52A8"/>
    <w:rsid w:val="006C126A"/>
    <w:rsid w:val="006C3F98"/>
    <w:rsid w:val="006C7C8F"/>
    <w:rsid w:val="006D4A2E"/>
    <w:rsid w:val="006E112B"/>
    <w:rsid w:val="006E55BA"/>
    <w:rsid w:val="006E745E"/>
    <w:rsid w:val="006F2FEB"/>
    <w:rsid w:val="006F3A12"/>
    <w:rsid w:val="006F62D7"/>
    <w:rsid w:val="006F70B6"/>
    <w:rsid w:val="00703EAD"/>
    <w:rsid w:val="0071146B"/>
    <w:rsid w:val="007145A9"/>
    <w:rsid w:val="00716C6F"/>
    <w:rsid w:val="00721833"/>
    <w:rsid w:val="007230B8"/>
    <w:rsid w:val="007257BA"/>
    <w:rsid w:val="00725AC8"/>
    <w:rsid w:val="00726BBA"/>
    <w:rsid w:val="00730580"/>
    <w:rsid w:val="00732490"/>
    <w:rsid w:val="00734B6B"/>
    <w:rsid w:val="007427CD"/>
    <w:rsid w:val="007441EA"/>
    <w:rsid w:val="00747054"/>
    <w:rsid w:val="00751BC2"/>
    <w:rsid w:val="007579E9"/>
    <w:rsid w:val="007617D0"/>
    <w:rsid w:val="0076699F"/>
    <w:rsid w:val="00767E12"/>
    <w:rsid w:val="0077037E"/>
    <w:rsid w:val="00770E69"/>
    <w:rsid w:val="00787E1A"/>
    <w:rsid w:val="0079371F"/>
    <w:rsid w:val="00793E14"/>
    <w:rsid w:val="0079607D"/>
    <w:rsid w:val="007A2018"/>
    <w:rsid w:val="007A3E00"/>
    <w:rsid w:val="007A5881"/>
    <w:rsid w:val="007B1F95"/>
    <w:rsid w:val="007B4CFD"/>
    <w:rsid w:val="007B661F"/>
    <w:rsid w:val="007C430A"/>
    <w:rsid w:val="007C6CCD"/>
    <w:rsid w:val="007C7D56"/>
    <w:rsid w:val="007D4EB3"/>
    <w:rsid w:val="007D684E"/>
    <w:rsid w:val="007E1592"/>
    <w:rsid w:val="007E1D71"/>
    <w:rsid w:val="007F19AE"/>
    <w:rsid w:val="007F430A"/>
    <w:rsid w:val="0080242D"/>
    <w:rsid w:val="00807C0D"/>
    <w:rsid w:val="00815DCC"/>
    <w:rsid w:val="0081752E"/>
    <w:rsid w:val="00824585"/>
    <w:rsid w:val="008250CC"/>
    <w:rsid w:val="00834647"/>
    <w:rsid w:val="00841C79"/>
    <w:rsid w:val="00845766"/>
    <w:rsid w:val="008507E0"/>
    <w:rsid w:val="00850D07"/>
    <w:rsid w:val="00851637"/>
    <w:rsid w:val="00860B11"/>
    <w:rsid w:val="00863034"/>
    <w:rsid w:val="0087736A"/>
    <w:rsid w:val="00880776"/>
    <w:rsid w:val="008808B8"/>
    <w:rsid w:val="008821F2"/>
    <w:rsid w:val="00882C8F"/>
    <w:rsid w:val="0088321B"/>
    <w:rsid w:val="00884478"/>
    <w:rsid w:val="00884D0B"/>
    <w:rsid w:val="008873FF"/>
    <w:rsid w:val="008905BE"/>
    <w:rsid w:val="00893C90"/>
    <w:rsid w:val="00894B5A"/>
    <w:rsid w:val="00896244"/>
    <w:rsid w:val="008A265C"/>
    <w:rsid w:val="008A3F39"/>
    <w:rsid w:val="008A6C9E"/>
    <w:rsid w:val="008C4EB7"/>
    <w:rsid w:val="008C5E56"/>
    <w:rsid w:val="008D0C7A"/>
    <w:rsid w:val="008D164D"/>
    <w:rsid w:val="008D1814"/>
    <w:rsid w:val="008D603C"/>
    <w:rsid w:val="008D7C3D"/>
    <w:rsid w:val="008E0919"/>
    <w:rsid w:val="008F0268"/>
    <w:rsid w:val="008F2F18"/>
    <w:rsid w:val="008F7C29"/>
    <w:rsid w:val="009038A0"/>
    <w:rsid w:val="00903C56"/>
    <w:rsid w:val="00903FF0"/>
    <w:rsid w:val="00905F60"/>
    <w:rsid w:val="00915F5B"/>
    <w:rsid w:val="009207A2"/>
    <w:rsid w:val="00932DAF"/>
    <w:rsid w:val="00942E11"/>
    <w:rsid w:val="00953BB2"/>
    <w:rsid w:val="00960CF6"/>
    <w:rsid w:val="009613FA"/>
    <w:rsid w:val="00967AE6"/>
    <w:rsid w:val="00982323"/>
    <w:rsid w:val="009833BC"/>
    <w:rsid w:val="00985D51"/>
    <w:rsid w:val="00987C96"/>
    <w:rsid w:val="009A5670"/>
    <w:rsid w:val="009B77D4"/>
    <w:rsid w:val="009C119B"/>
    <w:rsid w:val="009D7532"/>
    <w:rsid w:val="009E32E6"/>
    <w:rsid w:val="009E4AA3"/>
    <w:rsid w:val="009F195C"/>
    <w:rsid w:val="009F1989"/>
    <w:rsid w:val="009F5481"/>
    <w:rsid w:val="009F5BD1"/>
    <w:rsid w:val="00A05BE7"/>
    <w:rsid w:val="00A11481"/>
    <w:rsid w:val="00A11D32"/>
    <w:rsid w:val="00A17AD9"/>
    <w:rsid w:val="00A251DC"/>
    <w:rsid w:val="00A277CC"/>
    <w:rsid w:val="00A30ED7"/>
    <w:rsid w:val="00A316C8"/>
    <w:rsid w:val="00A35FA9"/>
    <w:rsid w:val="00A40D6A"/>
    <w:rsid w:val="00A42430"/>
    <w:rsid w:val="00A45CC1"/>
    <w:rsid w:val="00A47877"/>
    <w:rsid w:val="00A504F2"/>
    <w:rsid w:val="00A52A5B"/>
    <w:rsid w:val="00A55F60"/>
    <w:rsid w:val="00A6080E"/>
    <w:rsid w:val="00A66E90"/>
    <w:rsid w:val="00A71C62"/>
    <w:rsid w:val="00A7566A"/>
    <w:rsid w:val="00A76A90"/>
    <w:rsid w:val="00A83C35"/>
    <w:rsid w:val="00A8422B"/>
    <w:rsid w:val="00A849ED"/>
    <w:rsid w:val="00A90DDB"/>
    <w:rsid w:val="00A92629"/>
    <w:rsid w:val="00A954FF"/>
    <w:rsid w:val="00AA1447"/>
    <w:rsid w:val="00AA2655"/>
    <w:rsid w:val="00AB05DC"/>
    <w:rsid w:val="00AB35A9"/>
    <w:rsid w:val="00AB62C8"/>
    <w:rsid w:val="00AC06D3"/>
    <w:rsid w:val="00AD066C"/>
    <w:rsid w:val="00AD5BA6"/>
    <w:rsid w:val="00AE0578"/>
    <w:rsid w:val="00AE5F81"/>
    <w:rsid w:val="00AE6ED1"/>
    <w:rsid w:val="00AF0F8E"/>
    <w:rsid w:val="00AF1CDF"/>
    <w:rsid w:val="00AF2F52"/>
    <w:rsid w:val="00AF46E9"/>
    <w:rsid w:val="00AF73D6"/>
    <w:rsid w:val="00B12164"/>
    <w:rsid w:val="00B144EB"/>
    <w:rsid w:val="00B15D4E"/>
    <w:rsid w:val="00B17E32"/>
    <w:rsid w:val="00B20F9D"/>
    <w:rsid w:val="00B25FE7"/>
    <w:rsid w:val="00B33C0F"/>
    <w:rsid w:val="00B37C28"/>
    <w:rsid w:val="00B441E1"/>
    <w:rsid w:val="00B65F88"/>
    <w:rsid w:val="00B660F3"/>
    <w:rsid w:val="00B665DE"/>
    <w:rsid w:val="00B75F23"/>
    <w:rsid w:val="00B77023"/>
    <w:rsid w:val="00B80B66"/>
    <w:rsid w:val="00B94492"/>
    <w:rsid w:val="00BA486B"/>
    <w:rsid w:val="00BA59C7"/>
    <w:rsid w:val="00BB38B4"/>
    <w:rsid w:val="00BC175E"/>
    <w:rsid w:val="00BC2CEF"/>
    <w:rsid w:val="00BC6BFB"/>
    <w:rsid w:val="00BD3ABB"/>
    <w:rsid w:val="00BD5665"/>
    <w:rsid w:val="00BE485D"/>
    <w:rsid w:val="00BE6F6A"/>
    <w:rsid w:val="00BF30B3"/>
    <w:rsid w:val="00C03707"/>
    <w:rsid w:val="00C106A7"/>
    <w:rsid w:val="00C14997"/>
    <w:rsid w:val="00C167EA"/>
    <w:rsid w:val="00C17A30"/>
    <w:rsid w:val="00C324A9"/>
    <w:rsid w:val="00C364F8"/>
    <w:rsid w:val="00C4309D"/>
    <w:rsid w:val="00C506E3"/>
    <w:rsid w:val="00C50B43"/>
    <w:rsid w:val="00C50D07"/>
    <w:rsid w:val="00C533D8"/>
    <w:rsid w:val="00C64171"/>
    <w:rsid w:val="00C65D7D"/>
    <w:rsid w:val="00C735D5"/>
    <w:rsid w:val="00C8018B"/>
    <w:rsid w:val="00C80D94"/>
    <w:rsid w:val="00C90723"/>
    <w:rsid w:val="00C973AF"/>
    <w:rsid w:val="00CA2F12"/>
    <w:rsid w:val="00CA7E9A"/>
    <w:rsid w:val="00CC2557"/>
    <w:rsid w:val="00CC6713"/>
    <w:rsid w:val="00CD0BA8"/>
    <w:rsid w:val="00CD741A"/>
    <w:rsid w:val="00CE372A"/>
    <w:rsid w:val="00CE744E"/>
    <w:rsid w:val="00CF2263"/>
    <w:rsid w:val="00CF3CC3"/>
    <w:rsid w:val="00CF5E6B"/>
    <w:rsid w:val="00D0002D"/>
    <w:rsid w:val="00D02208"/>
    <w:rsid w:val="00D03D94"/>
    <w:rsid w:val="00D14420"/>
    <w:rsid w:val="00D20932"/>
    <w:rsid w:val="00D268AB"/>
    <w:rsid w:val="00D365EB"/>
    <w:rsid w:val="00D37285"/>
    <w:rsid w:val="00D513DE"/>
    <w:rsid w:val="00D57491"/>
    <w:rsid w:val="00D622F8"/>
    <w:rsid w:val="00D6260A"/>
    <w:rsid w:val="00D76338"/>
    <w:rsid w:val="00D7787B"/>
    <w:rsid w:val="00D87688"/>
    <w:rsid w:val="00D92642"/>
    <w:rsid w:val="00DA08CE"/>
    <w:rsid w:val="00DB56B9"/>
    <w:rsid w:val="00DC1953"/>
    <w:rsid w:val="00DC197B"/>
    <w:rsid w:val="00DC3C7D"/>
    <w:rsid w:val="00DC5872"/>
    <w:rsid w:val="00DC7486"/>
    <w:rsid w:val="00DD058F"/>
    <w:rsid w:val="00DD3DAD"/>
    <w:rsid w:val="00DD3F03"/>
    <w:rsid w:val="00DD62C4"/>
    <w:rsid w:val="00DE5925"/>
    <w:rsid w:val="00DE6F22"/>
    <w:rsid w:val="00DF09CC"/>
    <w:rsid w:val="00DF22C6"/>
    <w:rsid w:val="00DF3142"/>
    <w:rsid w:val="00DF56D0"/>
    <w:rsid w:val="00DF6F16"/>
    <w:rsid w:val="00DF7350"/>
    <w:rsid w:val="00E018FC"/>
    <w:rsid w:val="00E0210B"/>
    <w:rsid w:val="00E02601"/>
    <w:rsid w:val="00E10B5E"/>
    <w:rsid w:val="00E11937"/>
    <w:rsid w:val="00E22938"/>
    <w:rsid w:val="00E26E2C"/>
    <w:rsid w:val="00E313E5"/>
    <w:rsid w:val="00E37993"/>
    <w:rsid w:val="00E43AE2"/>
    <w:rsid w:val="00E609EB"/>
    <w:rsid w:val="00E64F16"/>
    <w:rsid w:val="00E746C4"/>
    <w:rsid w:val="00E82D12"/>
    <w:rsid w:val="00E83BD4"/>
    <w:rsid w:val="00E84411"/>
    <w:rsid w:val="00E86F7E"/>
    <w:rsid w:val="00E91035"/>
    <w:rsid w:val="00E92055"/>
    <w:rsid w:val="00E95BF5"/>
    <w:rsid w:val="00EA26AB"/>
    <w:rsid w:val="00EA377C"/>
    <w:rsid w:val="00EA7B10"/>
    <w:rsid w:val="00EB0FE6"/>
    <w:rsid w:val="00EB4915"/>
    <w:rsid w:val="00EB49E8"/>
    <w:rsid w:val="00EB5A3F"/>
    <w:rsid w:val="00EB5CFA"/>
    <w:rsid w:val="00EB5EF5"/>
    <w:rsid w:val="00EB6B10"/>
    <w:rsid w:val="00EB76FF"/>
    <w:rsid w:val="00EC4F89"/>
    <w:rsid w:val="00ED576F"/>
    <w:rsid w:val="00EE12DC"/>
    <w:rsid w:val="00EE288D"/>
    <w:rsid w:val="00EE350E"/>
    <w:rsid w:val="00EE4B16"/>
    <w:rsid w:val="00EF37B2"/>
    <w:rsid w:val="00F02487"/>
    <w:rsid w:val="00F03AFF"/>
    <w:rsid w:val="00F23717"/>
    <w:rsid w:val="00F30968"/>
    <w:rsid w:val="00F346F5"/>
    <w:rsid w:val="00F36B06"/>
    <w:rsid w:val="00F44260"/>
    <w:rsid w:val="00F507A5"/>
    <w:rsid w:val="00F50EE3"/>
    <w:rsid w:val="00F55192"/>
    <w:rsid w:val="00F55F6B"/>
    <w:rsid w:val="00F6305E"/>
    <w:rsid w:val="00F67F09"/>
    <w:rsid w:val="00F81003"/>
    <w:rsid w:val="00F82930"/>
    <w:rsid w:val="00F920DF"/>
    <w:rsid w:val="00F9320B"/>
    <w:rsid w:val="00F9627A"/>
    <w:rsid w:val="00FA6B88"/>
    <w:rsid w:val="00FD1664"/>
    <w:rsid w:val="00FD3365"/>
    <w:rsid w:val="00FD37E0"/>
    <w:rsid w:val="00FD5590"/>
    <w:rsid w:val="00FD75E3"/>
    <w:rsid w:val="00FE48F2"/>
    <w:rsid w:val="00FF323C"/>
    <w:rsid w:val="00FF4E52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00757"/>
  <w15:docId w15:val="{E662A594-F7E8-4E71-A6C0-C23205AA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C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aliases w:val="Body of text,PARAGRAPH,Colorful List - Accent 11,List Paragraph1,Body of textCxSp,Medium Grid 1 - Accent 21,Body of text+1,Body of text+2,Body of text+3,List Paragraph11,kepala 1,KEPALA 3,heading 3,A,Body of text1,Body of text2,Heading 31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Theme="majorHAnsi" w:hAnsiTheme="majorHAnsi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08380D"/>
    <w:pPr>
      <w:spacing w:after="60"/>
    </w:pPr>
    <w:rPr>
      <w:rFonts w:asciiTheme="majorHAnsi" w:hAnsiTheme="majorHAnsi"/>
      <w:b/>
      <w:iCs/>
      <w:sz w:val="22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basedOn w:val="DefaultParagraphFont"/>
    <w:link w:val="NoSpacing"/>
    <w:uiPriority w:val="1"/>
    <w:rsid w:val="00EE12DC"/>
    <w:rPr>
      <w:sz w:val="24"/>
      <w:szCs w:val="24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3A645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514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jpfdse">
    <w:name w:val="jpfdse"/>
    <w:basedOn w:val="DefaultParagraphFont"/>
    <w:rsid w:val="001D7D1B"/>
  </w:style>
  <w:style w:type="character" w:styleId="PlaceholderText">
    <w:name w:val="Placeholder Text"/>
    <w:basedOn w:val="DefaultParagraphFont"/>
    <w:uiPriority w:val="99"/>
    <w:semiHidden/>
    <w:rsid w:val="00F9320B"/>
    <w:rPr>
      <w:color w:val="808080"/>
    </w:rPr>
  </w:style>
  <w:style w:type="character" w:customStyle="1" w:styleId="ListParagraphChar">
    <w:name w:val="List Paragraph Char"/>
    <w:aliases w:val="Body of text Char,PARAGRAPH Char,Colorful List - Accent 11 Char,List Paragraph1 Char,Body of textCxSp Char,Medium Grid 1 - Accent 21 Char,Body of text+1 Char,Body of text+2 Char,Body of text+3 Char,List Paragraph11 Char,kepala 1 Char"/>
    <w:link w:val="ListParagraph"/>
    <w:uiPriority w:val="34"/>
    <w:qFormat/>
    <w:locked/>
    <w:rsid w:val="00AE6ED1"/>
    <w:rPr>
      <w:sz w:val="24"/>
      <w:szCs w:val="24"/>
    </w:rPr>
  </w:style>
  <w:style w:type="character" w:customStyle="1" w:styleId="IsiTabelChar">
    <w:name w:val="IsiTabel Char"/>
    <w:basedOn w:val="DefaultParagraphFont"/>
    <w:link w:val="IsiTabel"/>
    <w:locked/>
    <w:rsid w:val="00716C6F"/>
    <w:rPr>
      <w:rFonts w:ascii="平成明朝" w:eastAsia="平成明朝" w:cs="Arial"/>
      <w:noProof/>
    </w:rPr>
  </w:style>
  <w:style w:type="paragraph" w:customStyle="1" w:styleId="IsiTabel">
    <w:name w:val="IsiTabel"/>
    <w:basedOn w:val="Normal"/>
    <w:link w:val="IsiTabelChar"/>
    <w:qFormat/>
    <w:rsid w:val="00716C6F"/>
    <w:pPr>
      <w:jc w:val="both"/>
    </w:pPr>
    <w:rPr>
      <w:rFonts w:ascii="平成明朝" w:eastAsia="平成明朝" w:cs="Arial"/>
      <w:noProof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F7F57"/>
    <w:pPr>
      <w:widowControl w:val="0"/>
      <w:autoSpaceDE w:val="0"/>
      <w:autoSpaceDN w:val="0"/>
    </w:pPr>
    <w:rPr>
      <w:rFonts w:ascii="Constantia" w:eastAsia="Constantia" w:hAnsi="Constantia" w:cs="Constantia"/>
      <w:sz w:val="22"/>
      <w:szCs w:val="22"/>
      <w:lang w:val="id"/>
    </w:rPr>
  </w:style>
  <w:style w:type="paragraph" w:customStyle="1" w:styleId="FirstParagraph">
    <w:name w:val="First Paragraph"/>
    <w:basedOn w:val="BodyText"/>
    <w:next w:val="BodyText"/>
    <w:qFormat/>
    <w:rsid w:val="00DC5872"/>
    <w:pPr>
      <w:spacing w:before="180" w:after="18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nhideWhenUsed/>
    <w:rsid w:val="00DC58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872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E112B"/>
    <w:rPr>
      <w:b/>
      <w:bCs/>
    </w:rPr>
  </w:style>
  <w:style w:type="character" w:customStyle="1" w:styleId="vkekvd">
    <w:name w:val="vkekvd"/>
    <w:basedOn w:val="DefaultParagraphFont"/>
    <w:rsid w:val="0065349D"/>
  </w:style>
  <w:style w:type="paragraph" w:styleId="NormalWeb">
    <w:name w:val="Normal (Web)"/>
    <w:basedOn w:val="Normal"/>
    <w:uiPriority w:val="99"/>
    <w:semiHidden/>
    <w:unhideWhenUsed/>
    <w:rsid w:val="009B77D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37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kum.rokania.ac.id/dosen/25012200003" TargetMode="External"/><Relationship Id="rId18" Type="http://schemas.openxmlformats.org/officeDocument/2006/relationships/hyperlink" Target="https://hukum.rokania.ac.id/dosen/25012000007" TargetMode="External"/><Relationship Id="rId26" Type="http://schemas.openxmlformats.org/officeDocument/2006/relationships/hyperlink" Target="https://hukum.rokania.ac.id/dosen/25012200003" TargetMode="External"/><Relationship Id="rId21" Type="http://schemas.openxmlformats.org/officeDocument/2006/relationships/image" Target="media/image1.png"/><Relationship Id="rId34" Type="http://schemas.openxmlformats.org/officeDocument/2006/relationships/hyperlink" Target="https://sainsk.rokania.ac.id/dosen/2508040000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ud.rokania.ac.id/dosen/25071800001" TargetMode="External"/><Relationship Id="rId17" Type="http://schemas.openxmlformats.org/officeDocument/2006/relationships/hyperlink" Target="https://ip.rokania.ac.id/dosen/25080400006" TargetMode="External"/><Relationship Id="rId25" Type="http://schemas.openxmlformats.org/officeDocument/2006/relationships/hyperlink" Target="https://paud.rokania.ac.id/dosen/25071800001" TargetMode="External"/><Relationship Id="rId33" Type="http://schemas.openxmlformats.org/officeDocument/2006/relationships/hyperlink" Target="https://hukum.rokania.ac.id/dosen/25012200001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ukum.rokania.ac.id/dosen/25012200002" TargetMode="External"/><Relationship Id="rId20" Type="http://schemas.openxmlformats.org/officeDocument/2006/relationships/hyperlink" Target="https://hukum.rokania.ac.id/dosen/25012200001" TargetMode="External"/><Relationship Id="rId29" Type="http://schemas.openxmlformats.org/officeDocument/2006/relationships/hyperlink" Target="https://hukum.rokania.ac.id/dosen/250122000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insk.rokania.ac.id/dosen/25080400019" TargetMode="External"/><Relationship Id="rId24" Type="http://schemas.openxmlformats.org/officeDocument/2006/relationships/hyperlink" Target="https://sainsk.rokania.ac.id/dosen/25080400019" TargetMode="External"/><Relationship Id="rId32" Type="http://schemas.openxmlformats.org/officeDocument/2006/relationships/hyperlink" Target="https://ip.rokania.ac.id/dosen/25012000001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p.rokania.ac.id/dosen/25080400008" TargetMode="External"/><Relationship Id="rId23" Type="http://schemas.openxmlformats.org/officeDocument/2006/relationships/hyperlink" Target="https://bk.rokania.ac.id/dosen/24020500009" TargetMode="External"/><Relationship Id="rId28" Type="http://schemas.openxmlformats.org/officeDocument/2006/relationships/hyperlink" Target="https://ip.rokania.ac.id/dosen/25080400008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bk.rokania.ac.id/dosen/24020500009" TargetMode="External"/><Relationship Id="rId19" Type="http://schemas.openxmlformats.org/officeDocument/2006/relationships/hyperlink" Target="https://ip.rokania.ac.id/dosen/25012000001" TargetMode="External"/><Relationship Id="rId31" Type="http://schemas.openxmlformats.org/officeDocument/2006/relationships/hyperlink" Target="https://hukum.rokania.ac.id/dosen/25012000007" TargetMode="External"/><Relationship Id="rId4" Type="http://schemas.openxmlformats.org/officeDocument/2006/relationships/styles" Target="styles.xml"/><Relationship Id="rId9" Type="http://schemas.openxmlformats.org/officeDocument/2006/relationships/hyperlink" Target="https://ip.rokania.ac.id/dosen/25091000001" TargetMode="External"/><Relationship Id="rId14" Type="http://schemas.openxmlformats.org/officeDocument/2006/relationships/hyperlink" Target="https://sainsk.rokania.ac.id/dosen/25080400004" TargetMode="External"/><Relationship Id="rId22" Type="http://schemas.openxmlformats.org/officeDocument/2006/relationships/hyperlink" Target="https://ip.rokania.ac.id/dosen/25091000001" TargetMode="External"/><Relationship Id="rId27" Type="http://schemas.openxmlformats.org/officeDocument/2006/relationships/hyperlink" Target="https://sainsk.rokania.ac.id/dosen/25080400004" TargetMode="External"/><Relationship Id="rId30" Type="http://schemas.openxmlformats.org/officeDocument/2006/relationships/hyperlink" Target="https://ip.rokania.ac.id/dosen/25080400006" TargetMode="External"/><Relationship Id="rId35" Type="http://schemas.openxmlformats.org/officeDocument/2006/relationships/hyperlink" Target="https://pti.rokania.ac.id/dosen/21031600010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D5234D-73BA-4AA7-8A60-AAE7463B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11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 KURIKULUM</vt:lpstr>
    </vt:vector>
  </TitlesOfParts>
  <Company>tim penyusun</Company>
  <LinksUpToDate>false</LinksUpToDate>
  <CharactersWithSpaces>16351</CharactersWithSpaces>
  <SharedDoc>false</SharedDoc>
  <HLinks>
    <vt:vector size="60" baseType="variant"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_Toc409602699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_Toc409602698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_Toc409602697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_Toc409602696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_Toc409602695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_Toc409602694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_Toc409602693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_Toc409602689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_Toc409602688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_Toc409602687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 KURIKULUM</dc:title>
  <dc:subject>Nama program studi</dc:subject>
  <dc:creator>Universitas Riau</dc:creator>
  <cp:lastModifiedBy>iMac</cp:lastModifiedBy>
  <cp:revision>30</cp:revision>
  <cp:lastPrinted>2026-03-10T03:18:00Z</cp:lastPrinted>
  <dcterms:created xsi:type="dcterms:W3CDTF">2024-08-28T12:42:00Z</dcterms:created>
  <dcterms:modified xsi:type="dcterms:W3CDTF">2026-03-10T03:19:00Z</dcterms:modified>
</cp:coreProperties>
</file>